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5F9E0" w14:textId="77777777" w:rsidR="00E93AEA" w:rsidRPr="00676479" w:rsidRDefault="00E93AEA">
      <w:pPr>
        <w:rPr>
          <w:rFonts w:ascii="Times New Roman" w:hAnsi="Times New Roman"/>
        </w:rPr>
      </w:pPr>
    </w:p>
    <w:p w14:paraId="0635F9E1" w14:textId="77777777" w:rsidR="00E93AEA" w:rsidRPr="00676479" w:rsidRDefault="00E93AEA">
      <w:pPr>
        <w:pStyle w:val="Header"/>
        <w:ind w:right="-902"/>
        <w:jc w:val="right"/>
        <w:rPr>
          <w:rFonts w:ascii="Times New Roman" w:hAnsi="Times New Roman"/>
        </w:rPr>
      </w:pPr>
    </w:p>
    <w:p w14:paraId="0635F9E2" w14:textId="77777777" w:rsidR="00E93AEA" w:rsidRPr="00676479" w:rsidRDefault="00E93AEA">
      <w:pPr>
        <w:rPr>
          <w:rFonts w:ascii="Times New Roman" w:hAnsi="Times New Roman"/>
          <w:sz w:val="22"/>
        </w:rPr>
      </w:pPr>
    </w:p>
    <w:p w14:paraId="0635F9E3" w14:textId="782CBE28" w:rsidR="00E93AEA" w:rsidRPr="00EC5637" w:rsidRDefault="00E93AEA" w:rsidP="00EC5637">
      <w:pPr>
        <w:spacing w:line="360" w:lineRule="auto"/>
        <w:jc w:val="center"/>
        <w:rPr>
          <w:rFonts w:ascii="Times New Roman" w:hAnsi="Times New Roman"/>
          <w:b/>
          <w:sz w:val="32"/>
        </w:rPr>
      </w:pPr>
      <w:r w:rsidRPr="004C0621">
        <w:rPr>
          <w:rFonts w:ascii="Times New Roman" w:hAnsi="Times New Roman"/>
          <w:b/>
          <w:sz w:val="36"/>
        </w:rPr>
        <w:t>ИНСТРУКЦИИ УЧАСТНИКАМ ТЕНДЕРА</w:t>
      </w:r>
      <w:r w:rsidR="00EC5637">
        <w:rPr>
          <w:rFonts w:ascii="Times New Roman" w:hAnsi="Times New Roman"/>
          <w:b/>
          <w:sz w:val="36"/>
        </w:rPr>
        <w:br/>
      </w:r>
      <w:r w:rsidR="00EC5637" w:rsidRPr="00CB1AE3">
        <w:rPr>
          <w:rFonts w:ascii="Times New Roman" w:hAnsi="Times New Roman"/>
          <w:b/>
          <w:color w:val="FF0000"/>
          <w:sz w:val="32"/>
        </w:rPr>
        <w:t>(ЭЛЕКТРОННАЯ ПОДАЧА</w:t>
      </w:r>
      <w:r w:rsidR="00627D6E">
        <w:rPr>
          <w:rFonts w:ascii="Times New Roman" w:hAnsi="Times New Roman"/>
          <w:b/>
          <w:color w:val="FF0000"/>
          <w:sz w:val="32"/>
        </w:rPr>
        <w:t xml:space="preserve"> ДОКУМЕНТОВ</w:t>
      </w:r>
      <w:r w:rsidR="00EC5637" w:rsidRPr="00CB1AE3">
        <w:rPr>
          <w:rFonts w:ascii="Times New Roman" w:hAnsi="Times New Roman"/>
          <w:b/>
          <w:color w:val="FF0000"/>
          <w:sz w:val="32"/>
        </w:rPr>
        <w:t>)</w:t>
      </w:r>
    </w:p>
    <w:p w14:paraId="0635F9E4" w14:textId="77777777" w:rsidR="00E93AEA" w:rsidRDefault="00E93AEA">
      <w:pPr>
        <w:rPr>
          <w:rFonts w:ascii="Times New Roman" w:hAnsi="Times New Roman"/>
          <w:b/>
          <w:sz w:val="22"/>
        </w:rPr>
      </w:pPr>
    </w:p>
    <w:p w14:paraId="0635F9E5" w14:textId="77777777" w:rsidR="005506A9" w:rsidRPr="00676479" w:rsidRDefault="005506A9">
      <w:pPr>
        <w:rPr>
          <w:rFonts w:ascii="Times New Roman" w:hAnsi="Times New Roman"/>
          <w:b/>
          <w:sz w:val="22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  <w:id w:val="-1837066276"/>
        <w:docPartObj>
          <w:docPartGallery w:val="Table of Contents"/>
          <w:docPartUnique/>
        </w:docPartObj>
      </w:sdtPr>
      <w:sdtEndPr>
        <w:rPr>
          <w:bCs/>
          <w:sz w:val="20"/>
        </w:rPr>
      </w:sdtEndPr>
      <w:sdtContent>
        <w:p w14:paraId="0635F9E6" w14:textId="77777777" w:rsidR="004C0621" w:rsidRPr="004C0621" w:rsidRDefault="004C0621" w:rsidP="004C0621">
          <w:pPr>
            <w:pStyle w:val="TOCHeading"/>
            <w:spacing w:after="120" w:line="240" w:lineRule="auto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4C0621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14:paraId="19371163" w14:textId="4B72189C" w:rsidR="00EC5637" w:rsidRDefault="004C0621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4C0621">
            <w:fldChar w:fldCharType="begin"/>
          </w:r>
          <w:r w:rsidRPr="004C0621">
            <w:instrText xml:space="preserve"> TOC \o "1-3" \h \z \u </w:instrText>
          </w:r>
          <w:r w:rsidRPr="004C0621">
            <w:fldChar w:fldCharType="separate"/>
          </w:r>
          <w:hyperlink w:anchor="_Toc129336294" w:history="1">
            <w:r w:rsidR="00EC5637" w:rsidRPr="00BA4E9B">
              <w:rPr>
                <w:rStyle w:val="Hyperlink"/>
              </w:rPr>
              <w:t>1.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ОПРЕДЕЛЕНИЯ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_Toc129336294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2</w:t>
            </w:r>
            <w:r w:rsidR="00EC5637">
              <w:rPr>
                <w:webHidden/>
              </w:rPr>
              <w:fldChar w:fldCharType="end"/>
            </w:r>
          </w:hyperlink>
        </w:p>
        <w:p w14:paraId="70A2C234" w14:textId="3D700991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5" w:history="1">
            <w:r w:rsidR="00EC5637" w:rsidRPr="00BA4E9B">
              <w:rPr>
                <w:rStyle w:val="Hyperlink"/>
              </w:rPr>
              <w:t>2.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ПОДГОТОВКА И НАПРАВЛЕНИЕ ДОКУМЕНТОВ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_Toc129336295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2</w:t>
            </w:r>
            <w:r w:rsidR="00EC5637">
              <w:rPr>
                <w:webHidden/>
              </w:rPr>
              <w:fldChar w:fldCharType="end"/>
            </w:r>
          </w:hyperlink>
        </w:p>
        <w:p w14:paraId="2F012A6B" w14:textId="0C20D29A" w:rsidR="00EC5637" w:rsidRPr="003B6181" w:rsidRDefault="00CE7765" w:rsidP="003B6181">
          <w:pPr>
            <w:pStyle w:val="TOC3"/>
            <w:rPr>
              <w:rFonts w:eastAsiaTheme="minorEastAsia"/>
              <w:szCs w:val="22"/>
              <w:lang w:eastAsia="ru-RU"/>
            </w:rPr>
          </w:pPr>
          <w:hyperlink w:anchor="_Toc129336296" w:history="1">
            <w:r w:rsidR="00EC5637" w:rsidRPr="003B6181">
              <w:rPr>
                <w:rStyle w:val="Hyperlink"/>
              </w:rPr>
              <w:t>Технические требования к направляемым письмам:</w:t>
            </w:r>
            <w:r w:rsidR="00EC5637" w:rsidRPr="003B6181">
              <w:rPr>
                <w:webHidden/>
              </w:rPr>
              <w:tab/>
            </w:r>
            <w:r w:rsidR="00EC5637" w:rsidRPr="003B6181">
              <w:rPr>
                <w:webHidden/>
              </w:rPr>
              <w:fldChar w:fldCharType="begin"/>
            </w:r>
            <w:r w:rsidR="00EC5637" w:rsidRPr="003B6181">
              <w:rPr>
                <w:webHidden/>
              </w:rPr>
              <w:instrText xml:space="preserve"> PAGEREF _Toc129336296 \h </w:instrText>
            </w:r>
            <w:r w:rsidR="00EC5637" w:rsidRPr="003B6181">
              <w:rPr>
                <w:webHidden/>
              </w:rPr>
            </w:r>
            <w:r w:rsidR="00EC5637" w:rsidRPr="003B6181">
              <w:rPr>
                <w:webHidden/>
              </w:rPr>
              <w:fldChar w:fldCharType="separate"/>
            </w:r>
            <w:r w:rsidR="00EC5637" w:rsidRPr="003B6181">
              <w:rPr>
                <w:webHidden/>
              </w:rPr>
              <w:t>3</w:t>
            </w:r>
            <w:r w:rsidR="00EC5637" w:rsidRPr="003B6181">
              <w:rPr>
                <w:webHidden/>
              </w:rPr>
              <w:fldChar w:fldCharType="end"/>
            </w:r>
          </w:hyperlink>
        </w:p>
        <w:p w14:paraId="5AC52981" w14:textId="7C6E91AF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7" w:history="1">
            <w:r w:rsidR="00EC5637" w:rsidRPr="00BA4E9B">
              <w:rPr>
                <w:rStyle w:val="Hyperlink"/>
              </w:rPr>
              <w:t>3.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ПОДГОТОВИТЕЛЬНЫЕ РАСХОДЫ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_Toc129336297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58D62383" w14:textId="2642F629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8" w:history="1">
            <w:r w:rsidR="00EC5637" w:rsidRPr="00BA4E9B">
              <w:rPr>
                <w:rStyle w:val="Hyperlink"/>
              </w:rPr>
              <w:t>4.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ПОДТВЕРЖДЕНИЕ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_Toc129336298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2A1D36C7" w14:textId="6F6832AD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9" w:history="1">
            <w:r w:rsidR="00EC5637" w:rsidRPr="00BA4E9B">
              <w:rPr>
                <w:rStyle w:val="Hyperlink"/>
              </w:rPr>
              <w:t>5.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ПРАВО ВЫБОРА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_Toc129336299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3DCB3022" w14:textId="6ED4FCD9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0" w:history="1">
            <w:r w:rsidR="00EC5637" w:rsidRPr="00BA4E9B">
              <w:rPr>
                <w:rStyle w:val="Hyperlink"/>
              </w:rPr>
              <w:t>6.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ИЗМЕНЕНИЕ И ОТЗЫВ ПРЕДЛОЖЕНИЯ УЧАСТНИКА ТЕНДЕРА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_Toc129336300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370258E6" w14:textId="424BFF27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1" w:history="1">
            <w:r w:rsidR="00EC5637" w:rsidRPr="00BA4E9B">
              <w:rPr>
                <w:rStyle w:val="Hyperlink"/>
              </w:rPr>
              <w:t>7.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РАСЦЕНКИ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_Toc129336301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70195382" w14:textId="1968B3A6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2" w:history="1">
            <w:r w:rsidR="00EC5637" w:rsidRPr="00BA4E9B">
              <w:rPr>
                <w:rStyle w:val="Hyperlink"/>
              </w:rPr>
              <w:t>8.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ИСКЛЮЧЕНИЯ И ОТКЛОНЕНИЯ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_Toc129336302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16A587E8" w14:textId="1D8DEC62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3" w:history="1">
            <w:r w:rsidR="00EC5637" w:rsidRPr="00BA4E9B">
              <w:rPr>
                <w:rStyle w:val="Hyperlink"/>
              </w:rPr>
              <w:t>9.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ТРЕБОВАНИЯ К ПОДПИСАНИЮ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_Toc129336303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675B957D" w14:textId="222270BF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4" w:history="1">
            <w:r w:rsidR="00EC5637" w:rsidRPr="00BA4E9B">
              <w:rPr>
                <w:rStyle w:val="Hyperlink"/>
              </w:rPr>
              <w:t>10.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ПОБЕДИТЕЛЬ ТЕНДЕРА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_Toc129336304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3F82BDD1" w14:textId="1D7EA054" w:rsidR="00EC5637" w:rsidRDefault="00CE7765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5" w:history="1">
            <w:r w:rsidR="00EC5637" w:rsidRPr="00BA4E9B">
              <w:rPr>
                <w:rStyle w:val="Hyperlink"/>
              </w:rPr>
              <w:t>11.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ПОЛИТИКА КОМПАНИИ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_Toc129336305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5</w:t>
            </w:r>
            <w:r w:rsidR="00EC5637">
              <w:rPr>
                <w:webHidden/>
              </w:rPr>
              <w:fldChar w:fldCharType="end"/>
            </w:r>
          </w:hyperlink>
        </w:p>
        <w:p w14:paraId="0635F9F3" w14:textId="1C197F58" w:rsidR="004C0621" w:rsidRPr="004C0621" w:rsidRDefault="004C0621">
          <w:pPr>
            <w:rPr>
              <w:rFonts w:ascii="Times New Roman" w:hAnsi="Times New Roman"/>
              <w:sz w:val="20"/>
            </w:rPr>
          </w:pPr>
          <w:r w:rsidRPr="004C0621">
            <w:rPr>
              <w:rFonts w:ascii="Times New Roman" w:hAnsi="Times New Roman"/>
              <w:b/>
              <w:bCs/>
              <w:sz w:val="20"/>
            </w:rPr>
            <w:fldChar w:fldCharType="end"/>
          </w:r>
        </w:p>
      </w:sdtContent>
    </w:sdt>
    <w:p w14:paraId="0635F9F6" w14:textId="77777777" w:rsidR="00E93AEA" w:rsidRPr="00676479" w:rsidRDefault="00E93AEA">
      <w:pPr>
        <w:rPr>
          <w:rFonts w:ascii="Times New Roman" w:hAnsi="Times New Roman"/>
          <w:sz w:val="22"/>
        </w:rPr>
      </w:pPr>
      <w:r w:rsidRPr="00676479">
        <w:rPr>
          <w:rFonts w:ascii="Times New Roman" w:hAnsi="Times New Roman"/>
          <w:sz w:val="22"/>
        </w:rPr>
        <w:br w:type="page"/>
      </w:r>
    </w:p>
    <w:p w14:paraId="6B42B906" w14:textId="77777777" w:rsidR="00FE31F4" w:rsidRPr="00676479" w:rsidRDefault="00FE31F4" w:rsidP="006437C5">
      <w:pPr>
        <w:pStyle w:val="Heading1"/>
        <w:jc w:val="both"/>
      </w:pPr>
      <w:bookmarkStart w:id="0" w:name="_Toc129336294"/>
      <w:r w:rsidRPr="00676479">
        <w:lastRenderedPageBreak/>
        <w:t>ОПРЕДЕЛЕНИЯ</w:t>
      </w:r>
      <w:bookmarkEnd w:id="0"/>
    </w:p>
    <w:p w14:paraId="79C10AE5" w14:textId="77777777" w:rsidR="00FE31F4" w:rsidRPr="00676479" w:rsidRDefault="00FE31F4" w:rsidP="006437C5">
      <w:pPr>
        <w:pStyle w:val="a"/>
        <w:ind w:firstLine="0"/>
      </w:pPr>
      <w:r w:rsidRPr="00676479">
        <w:t>Во всех случаях применения данн</w:t>
      </w:r>
      <w:r>
        <w:t>ой Инструкции</w:t>
      </w:r>
      <w:r w:rsidRPr="00676479">
        <w:t>, если иное в явной форме не предусмотрено настоящим документом, определенные термины имеют значение, установленное для них в данном Разделе.</w:t>
      </w:r>
    </w:p>
    <w:p w14:paraId="7DCBECCC" w14:textId="77777777" w:rsidR="00FE31F4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«Компания»</w:t>
      </w:r>
      <w:r w:rsidRPr="00676479">
        <w:t xml:space="preserve"> означает «Каспийский Трубопроводный Консорциум».</w:t>
      </w:r>
    </w:p>
    <w:p w14:paraId="134846D2" w14:textId="2ACAC9C0" w:rsidR="00FE31F4" w:rsidRDefault="00FE31F4" w:rsidP="006437C5">
      <w:pPr>
        <w:pStyle w:val="a"/>
        <w:ind w:firstLine="0"/>
      </w:pPr>
      <w:r>
        <w:t xml:space="preserve">Термин </w:t>
      </w:r>
      <w:r w:rsidRPr="00A911BB">
        <w:rPr>
          <w:b/>
        </w:rPr>
        <w:t>«</w:t>
      </w:r>
      <w:r w:rsidR="00EC5637">
        <w:rPr>
          <w:b/>
        </w:rPr>
        <w:t>Коммерческое (тендерное)</w:t>
      </w:r>
      <w:r w:rsidRPr="00A911BB">
        <w:rPr>
          <w:b/>
        </w:rPr>
        <w:t xml:space="preserve"> Предложение</w:t>
      </w:r>
      <w:r>
        <w:rPr>
          <w:b/>
        </w:rPr>
        <w:t xml:space="preserve"> </w:t>
      </w:r>
      <w:r w:rsidRPr="00A911BB">
        <w:rPr>
          <w:b/>
        </w:rPr>
        <w:t>/</w:t>
      </w:r>
      <w:r>
        <w:rPr>
          <w:b/>
        </w:rPr>
        <w:t xml:space="preserve"> П</w:t>
      </w:r>
      <w:r w:rsidRPr="00A911BB">
        <w:rPr>
          <w:b/>
        </w:rPr>
        <w:t>редложение»</w:t>
      </w:r>
      <w:r w:rsidRPr="00A911BB">
        <w:t xml:space="preserve"> - комплект документов, содержащий предложение Участника тендера о выполнении работ, оказании услуг или поставки товаров и иные сведения, предусмотренные Тендерной документацией, направленной Компании по форме и в порядке, установленном Тендерной документацией.</w:t>
      </w:r>
    </w:p>
    <w:p w14:paraId="56D1B1BE" w14:textId="77777777" w:rsidR="00FE31F4" w:rsidRPr="00676479" w:rsidRDefault="00FE31F4" w:rsidP="006437C5">
      <w:pPr>
        <w:pStyle w:val="a"/>
        <w:ind w:firstLine="0"/>
      </w:pPr>
      <w:r>
        <w:t xml:space="preserve">Термин </w:t>
      </w:r>
      <w:r w:rsidRPr="00A911BB">
        <w:rPr>
          <w:b/>
        </w:rPr>
        <w:t>«Тендерная документация»</w:t>
      </w:r>
      <w:r w:rsidRPr="00A911BB">
        <w:t xml:space="preserve"> - комплект документов, размещенный на сайте www.cpc.ru, в разделе соответствующего Тендера</w:t>
      </w:r>
    </w:p>
    <w:p w14:paraId="459C9C7E" w14:textId="77777777" w:rsidR="00FE31F4" w:rsidRPr="00676479" w:rsidRDefault="00FE31F4" w:rsidP="006437C5">
      <w:pPr>
        <w:pStyle w:val="a"/>
        <w:ind w:firstLine="0"/>
      </w:pPr>
      <w:r w:rsidRPr="00676479">
        <w:t>Термин «</w:t>
      </w:r>
      <w:r w:rsidRPr="005506A9">
        <w:rPr>
          <w:b/>
        </w:rPr>
        <w:t>Дополнение»</w:t>
      </w:r>
      <w:r w:rsidRPr="00676479">
        <w:t xml:space="preserve"> означает документ, выпущенный Компанией для всех Участников Тендера в течение срока проведения Тендера, который содержит дополнительные сведения или уточнения, внесенные Компанией</w:t>
      </w:r>
      <w:r>
        <w:t xml:space="preserve"> в рамках данной Инструкции</w:t>
      </w:r>
      <w:r w:rsidRPr="00676479">
        <w:t>.</w:t>
      </w:r>
    </w:p>
    <w:p w14:paraId="242C58C7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«Участник Тендера»</w:t>
      </w:r>
      <w:r w:rsidRPr="00676479">
        <w:t xml:space="preserve"> означает юридическое лицо, получившее от Компании Письмо-приглашение к участию в Тендере и которое, в свою очередь, представило свое Предложение Компании на выполнение </w:t>
      </w:r>
      <w:r>
        <w:t>услуг или поставку материалов</w:t>
      </w:r>
      <w:r w:rsidRPr="00676479">
        <w:t>.</w:t>
      </w:r>
    </w:p>
    <w:p w14:paraId="54569D50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«Победитель Тендера»</w:t>
      </w:r>
      <w:r w:rsidRPr="00676479">
        <w:t xml:space="preserve"> означает Участника Тендера, предложение которого принято Компанией, что подтверждается в письменном виде.</w:t>
      </w:r>
    </w:p>
    <w:p w14:paraId="19DDE9CB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«Договор»</w:t>
      </w:r>
      <w:r w:rsidRPr="00676479">
        <w:t xml:space="preserve"> означает договорный документ, подписанный Победителем Тендера и Компанией в форме, установленной данным Запросом на Предложение.</w:t>
      </w:r>
    </w:p>
    <w:p w14:paraId="715EE184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 xml:space="preserve">«Запрос на Уточнение» </w:t>
      </w:r>
      <w:r w:rsidRPr="00676479">
        <w:t>означает документ, который Участник Тендера должен заполнить и переслать контактному лицу Компании в случае обнаружения несоответствий, пропусков в документах Запроса на предложение или, если требуются технические уточнения по списку материалов</w:t>
      </w:r>
      <w:r>
        <w:t xml:space="preserve"> (запасных частей)</w:t>
      </w:r>
      <w:r w:rsidRPr="00676479">
        <w:t>.</w:t>
      </w:r>
    </w:p>
    <w:p w14:paraId="5FFE7DD0" w14:textId="77777777" w:rsidR="00FE31F4" w:rsidRPr="00ED072C" w:rsidRDefault="00FE31F4" w:rsidP="006437C5">
      <w:pPr>
        <w:pStyle w:val="a"/>
        <w:ind w:firstLine="0"/>
      </w:pPr>
      <w:r w:rsidRPr="00676479">
        <w:t>Термины, определенные в данном документе в единственном числе, также понимаются во множественном числе, и наоборот, в зависимости от контекста.</w:t>
      </w:r>
    </w:p>
    <w:p w14:paraId="0635F9F9" w14:textId="3AB2884D" w:rsidR="00E93AEA" w:rsidRPr="005506A9" w:rsidRDefault="00E93AEA" w:rsidP="006437C5">
      <w:pPr>
        <w:pStyle w:val="Heading1"/>
        <w:jc w:val="both"/>
      </w:pPr>
      <w:bookmarkStart w:id="1" w:name="_Toc129336295"/>
      <w:r w:rsidRPr="005506A9">
        <w:t>П</w:t>
      </w:r>
      <w:r w:rsidR="00FE31F4">
        <w:t>ОДГОТОВКА И НАПРАВЛЕНИЕ ДОКУМЕНТОВ</w:t>
      </w:r>
      <w:bookmarkEnd w:id="1"/>
    </w:p>
    <w:p w14:paraId="0635F9FD" w14:textId="11D7F01A" w:rsidR="00A161AF" w:rsidRPr="00676479" w:rsidRDefault="00E65E20" w:rsidP="006437C5">
      <w:pPr>
        <w:pStyle w:val="a"/>
        <w:ind w:firstLine="0"/>
        <w:rPr>
          <w:highlight w:val="yellow"/>
        </w:rPr>
      </w:pPr>
      <w:r w:rsidRPr="00676479">
        <w:t xml:space="preserve">Участник Тендера должен представить </w:t>
      </w:r>
      <w:r w:rsidR="00FE31F4">
        <w:t>свое П</w:t>
      </w:r>
      <w:r w:rsidRPr="00676479">
        <w:t xml:space="preserve">редложение на основании положений </w:t>
      </w:r>
      <w:r w:rsidR="00FE31F4">
        <w:t>Технического задания,</w:t>
      </w:r>
      <w:r w:rsidR="00FE31F4" w:rsidRPr="00676479">
        <w:t xml:space="preserve"> </w:t>
      </w:r>
      <w:r w:rsidR="00FE5299">
        <w:t>Тендерной документации,</w:t>
      </w:r>
      <w:r w:rsidR="00FE5299" w:rsidRPr="00676479">
        <w:t xml:space="preserve"> </w:t>
      </w:r>
      <w:r w:rsidRPr="00676479">
        <w:t>настоящ</w:t>
      </w:r>
      <w:r w:rsidR="00FE31F4">
        <w:t>ей</w:t>
      </w:r>
      <w:r w:rsidRPr="00676479">
        <w:t xml:space="preserve"> Инструкци</w:t>
      </w:r>
      <w:r w:rsidR="00FE31F4">
        <w:t>и</w:t>
      </w:r>
      <w:r w:rsidR="00F76DD7">
        <w:t xml:space="preserve">, </w:t>
      </w:r>
      <w:r w:rsidR="00F309A6" w:rsidRPr="00676479">
        <w:t>а</w:t>
      </w:r>
      <w:r w:rsidRPr="00676479">
        <w:t xml:space="preserve"> также </w:t>
      </w:r>
      <w:r w:rsidR="00E62B87" w:rsidRPr="00676479">
        <w:t xml:space="preserve">прилагаемого </w:t>
      </w:r>
      <w:r w:rsidR="00F76DD7">
        <w:t>проекта типово</w:t>
      </w:r>
      <w:r w:rsidRPr="00676479">
        <w:t>го Договора</w:t>
      </w:r>
      <w:r w:rsidR="009D3C24" w:rsidRPr="009D3C24">
        <w:t xml:space="preserve"> </w:t>
      </w:r>
      <w:r w:rsidRPr="00676479">
        <w:t>и приложений к нему</w:t>
      </w:r>
      <w:r w:rsidR="00E62B87" w:rsidRPr="00676479">
        <w:t>.</w:t>
      </w:r>
      <w:r w:rsidRPr="00676479">
        <w:t xml:space="preserve"> </w:t>
      </w:r>
      <w:r w:rsidR="00426A22" w:rsidRPr="00676479">
        <w:t>При необходимости прикладываются имеющиеся в наличии сертификаты и прочая дополнительная документация.</w:t>
      </w:r>
    </w:p>
    <w:p w14:paraId="1B8AF65B" w14:textId="7E7D0770" w:rsidR="00E37D62" w:rsidRPr="00C85862" w:rsidRDefault="00E37D62" w:rsidP="006437C5">
      <w:pPr>
        <w:spacing w:before="120"/>
        <w:jc w:val="both"/>
        <w:rPr>
          <w:rFonts w:ascii="Times New Roman" w:hAnsi="Times New Roman"/>
          <w:sz w:val="22"/>
        </w:rPr>
      </w:pPr>
      <w:r w:rsidRPr="00C85862">
        <w:rPr>
          <w:rFonts w:ascii="Times New Roman" w:hAnsi="Times New Roman"/>
          <w:sz w:val="22"/>
        </w:rPr>
        <w:t xml:space="preserve">Вместе с Коммерческим предложением </w:t>
      </w:r>
      <w:r w:rsidR="00A911BB" w:rsidRPr="00C85862">
        <w:rPr>
          <w:rFonts w:ascii="Times New Roman" w:hAnsi="Times New Roman"/>
          <w:sz w:val="22"/>
        </w:rPr>
        <w:t xml:space="preserve">в электронной форме </w:t>
      </w:r>
      <w:r w:rsidRPr="00C85862">
        <w:rPr>
          <w:rFonts w:ascii="Times New Roman" w:hAnsi="Times New Roman"/>
          <w:sz w:val="22"/>
        </w:rPr>
        <w:t>необходимо также предоставить:</w:t>
      </w:r>
    </w:p>
    <w:p w14:paraId="3D19B91B" w14:textId="217F8B0A" w:rsidR="00E37D62" w:rsidRPr="00C85862" w:rsidRDefault="00E37D62" w:rsidP="006437C5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C85862">
        <w:rPr>
          <w:rFonts w:ascii="Times New Roman" w:hAnsi="Times New Roman"/>
          <w:sz w:val="22"/>
          <w:szCs w:val="22"/>
        </w:rPr>
        <w:t xml:space="preserve">- </w:t>
      </w:r>
      <w:r w:rsidR="006A0D03">
        <w:rPr>
          <w:rFonts w:ascii="Times New Roman" w:hAnsi="Times New Roman"/>
          <w:sz w:val="22"/>
          <w:szCs w:val="22"/>
        </w:rPr>
        <w:t xml:space="preserve">заявка на участие </w:t>
      </w:r>
      <w:r w:rsidR="00147728">
        <w:rPr>
          <w:rFonts w:ascii="Times New Roman" w:hAnsi="Times New Roman"/>
          <w:sz w:val="22"/>
          <w:szCs w:val="22"/>
        </w:rPr>
        <w:t>в Тендере согласно Приложения №1</w:t>
      </w:r>
      <w:r w:rsidRPr="00C85862">
        <w:rPr>
          <w:rFonts w:ascii="Times New Roman" w:hAnsi="Times New Roman"/>
          <w:sz w:val="22"/>
          <w:szCs w:val="22"/>
        </w:rPr>
        <w:t>;</w:t>
      </w:r>
    </w:p>
    <w:p w14:paraId="1EDF158E" w14:textId="6E01D7E6" w:rsidR="00E37D62" w:rsidRPr="00C85862" w:rsidRDefault="00E37D62" w:rsidP="006437C5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C85862">
        <w:rPr>
          <w:rFonts w:ascii="Times New Roman" w:hAnsi="Times New Roman"/>
          <w:sz w:val="22"/>
          <w:szCs w:val="22"/>
        </w:rPr>
        <w:t xml:space="preserve">- заполненную анкету Участника Тендера </w:t>
      </w:r>
      <w:r w:rsidR="00EE7647">
        <w:rPr>
          <w:rFonts w:ascii="Times New Roman" w:hAnsi="Times New Roman"/>
          <w:sz w:val="22"/>
          <w:szCs w:val="22"/>
        </w:rPr>
        <w:t xml:space="preserve">согласно </w:t>
      </w:r>
      <w:r w:rsidRPr="00C85862">
        <w:rPr>
          <w:rFonts w:ascii="Times New Roman" w:hAnsi="Times New Roman"/>
          <w:sz w:val="22"/>
          <w:szCs w:val="22"/>
        </w:rPr>
        <w:t>Приложени</w:t>
      </w:r>
      <w:r w:rsidR="00581DC6">
        <w:rPr>
          <w:rFonts w:ascii="Times New Roman" w:hAnsi="Times New Roman"/>
          <w:sz w:val="22"/>
          <w:szCs w:val="22"/>
        </w:rPr>
        <w:t>й</w:t>
      </w:r>
      <w:r w:rsidR="00EE7647">
        <w:rPr>
          <w:rFonts w:ascii="Times New Roman" w:hAnsi="Times New Roman"/>
          <w:sz w:val="22"/>
          <w:szCs w:val="22"/>
        </w:rPr>
        <w:t xml:space="preserve"> №</w:t>
      </w:r>
      <w:r w:rsidR="00147728">
        <w:rPr>
          <w:rFonts w:ascii="Times New Roman" w:hAnsi="Times New Roman"/>
          <w:sz w:val="22"/>
          <w:szCs w:val="22"/>
        </w:rPr>
        <w:t>2 -6</w:t>
      </w:r>
    </w:p>
    <w:p w14:paraId="0635FA01" w14:textId="35E77ED6" w:rsidR="00E65E20" w:rsidRPr="00676479" w:rsidRDefault="00D52F97" w:rsidP="006437C5">
      <w:pPr>
        <w:spacing w:before="120"/>
        <w:jc w:val="both"/>
        <w:rPr>
          <w:rFonts w:ascii="Times New Roman" w:hAnsi="Times New Roman"/>
          <w:sz w:val="22"/>
        </w:rPr>
      </w:pPr>
      <w:r w:rsidRPr="00676479">
        <w:rPr>
          <w:rFonts w:ascii="Times New Roman" w:hAnsi="Times New Roman"/>
          <w:sz w:val="22"/>
        </w:rPr>
        <w:t xml:space="preserve">Предоставление неполного </w:t>
      </w:r>
      <w:r w:rsidR="006126E4" w:rsidRPr="00676479">
        <w:rPr>
          <w:rFonts w:ascii="Times New Roman" w:hAnsi="Times New Roman"/>
          <w:sz w:val="22"/>
        </w:rPr>
        <w:t>коммерческого предложения может служить основанием для отклонения тендерного предло</w:t>
      </w:r>
      <w:r w:rsidR="00E62B87" w:rsidRPr="00676479">
        <w:rPr>
          <w:rFonts w:ascii="Times New Roman" w:hAnsi="Times New Roman"/>
          <w:sz w:val="22"/>
        </w:rPr>
        <w:t>жения У</w:t>
      </w:r>
      <w:r w:rsidR="006126E4" w:rsidRPr="00676479">
        <w:rPr>
          <w:rFonts w:ascii="Times New Roman" w:hAnsi="Times New Roman"/>
          <w:sz w:val="22"/>
        </w:rPr>
        <w:t>частника.</w:t>
      </w:r>
      <w:r w:rsidR="00E15924" w:rsidRPr="00E15924">
        <w:t xml:space="preserve"> </w:t>
      </w:r>
    </w:p>
    <w:p w14:paraId="151BDF00" w14:textId="0013D126" w:rsidR="00A911BB" w:rsidRPr="004B4975" w:rsidRDefault="00A911BB" w:rsidP="006437C5">
      <w:pPr>
        <w:spacing w:before="120"/>
        <w:jc w:val="both"/>
        <w:rPr>
          <w:rStyle w:val="Hyperlink"/>
          <w:szCs w:val="22"/>
        </w:rPr>
      </w:pPr>
      <w:bookmarkStart w:id="2" w:name="OLE_LINK2"/>
      <w:r w:rsidRPr="00676479">
        <w:rPr>
          <w:rFonts w:ascii="Times New Roman" w:hAnsi="Times New Roman"/>
          <w:sz w:val="22"/>
        </w:rPr>
        <w:t xml:space="preserve">Электронные </w:t>
      </w:r>
      <w:r>
        <w:rPr>
          <w:rFonts w:ascii="Times New Roman" w:hAnsi="Times New Roman"/>
          <w:sz w:val="22"/>
        </w:rPr>
        <w:t>формы</w:t>
      </w:r>
      <w:r w:rsidRPr="00676479">
        <w:rPr>
          <w:rFonts w:ascii="Times New Roman" w:hAnsi="Times New Roman"/>
          <w:sz w:val="22"/>
        </w:rPr>
        <w:t xml:space="preserve"> документов следует направлять по адресу электронной почты: </w:t>
      </w:r>
      <w:hyperlink r:id="rId11" w:history="1">
        <w:r w:rsidR="00581DC6" w:rsidRPr="00176C54">
          <w:rPr>
            <w:rStyle w:val="Hyperlink"/>
            <w:rFonts w:ascii="Times New Roman" w:hAnsi="Times New Roman"/>
            <w:szCs w:val="24"/>
          </w:rPr>
          <w:t>Andrey.Savin@cpcpipe.ru</w:t>
        </w:r>
      </w:hyperlink>
      <w:r w:rsidR="00581DC6">
        <w:rPr>
          <w:rStyle w:val="Hyperlink"/>
          <w:rFonts w:ascii="Times New Roman" w:hAnsi="Times New Roman"/>
          <w:szCs w:val="24"/>
        </w:rPr>
        <w:t xml:space="preserve">;  </w:t>
      </w:r>
    </w:p>
    <w:p w14:paraId="0635FA07" w14:textId="51592EA8" w:rsidR="00E15924" w:rsidRPr="00E15924" w:rsidRDefault="00A911BB" w:rsidP="006437C5">
      <w:pPr>
        <w:shd w:val="clear" w:color="auto" w:fill="F2F2F2"/>
        <w:spacing w:before="120"/>
        <w:ind w:firstLine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Электронные формы к</w:t>
      </w:r>
      <w:r w:rsidR="00E15924" w:rsidRPr="00E13831">
        <w:rPr>
          <w:rFonts w:ascii="Times New Roman" w:hAnsi="Times New Roman"/>
          <w:b/>
          <w:sz w:val="22"/>
        </w:rPr>
        <w:t>оммерческо</w:t>
      </w:r>
      <w:r w:rsidR="00ED072C">
        <w:rPr>
          <w:rFonts w:ascii="Times New Roman" w:hAnsi="Times New Roman"/>
          <w:b/>
          <w:sz w:val="22"/>
        </w:rPr>
        <w:t>го</w:t>
      </w:r>
      <w:r w:rsidR="00E15924" w:rsidRPr="00E13831">
        <w:rPr>
          <w:rFonts w:ascii="Times New Roman" w:hAnsi="Times New Roman"/>
          <w:b/>
          <w:sz w:val="22"/>
        </w:rPr>
        <w:t xml:space="preserve"> предложени</w:t>
      </w:r>
      <w:r w:rsidR="00ED072C">
        <w:rPr>
          <w:rFonts w:ascii="Times New Roman" w:hAnsi="Times New Roman"/>
          <w:b/>
          <w:sz w:val="22"/>
        </w:rPr>
        <w:t>я</w:t>
      </w:r>
      <w:r w:rsidR="00E15924" w:rsidRPr="00E13831">
        <w:rPr>
          <w:rFonts w:ascii="Times New Roman" w:hAnsi="Times New Roman"/>
          <w:b/>
          <w:sz w:val="22"/>
        </w:rPr>
        <w:t xml:space="preserve"> Участника Тендера должн</w:t>
      </w:r>
      <w:r>
        <w:rPr>
          <w:rFonts w:ascii="Times New Roman" w:hAnsi="Times New Roman"/>
          <w:b/>
          <w:sz w:val="22"/>
        </w:rPr>
        <w:t>ы</w:t>
      </w:r>
      <w:r w:rsidR="00E15924" w:rsidRPr="00E13831">
        <w:rPr>
          <w:rFonts w:ascii="Times New Roman" w:hAnsi="Times New Roman"/>
          <w:b/>
          <w:sz w:val="22"/>
        </w:rPr>
        <w:t xml:space="preserve"> быть получен</w:t>
      </w:r>
      <w:r>
        <w:rPr>
          <w:rFonts w:ascii="Times New Roman" w:hAnsi="Times New Roman"/>
          <w:b/>
          <w:sz w:val="22"/>
        </w:rPr>
        <w:t>ы</w:t>
      </w:r>
      <w:r w:rsidR="00E15924" w:rsidRPr="00E13831">
        <w:rPr>
          <w:rFonts w:ascii="Times New Roman" w:hAnsi="Times New Roman"/>
          <w:b/>
          <w:sz w:val="22"/>
        </w:rPr>
        <w:t xml:space="preserve"> не позднее </w:t>
      </w:r>
      <w:r w:rsidR="00A71856">
        <w:rPr>
          <w:rFonts w:ascii="Times New Roman" w:hAnsi="Times New Roman"/>
          <w:b/>
          <w:sz w:val="22"/>
        </w:rPr>
        <w:t>1</w:t>
      </w:r>
      <w:r w:rsidR="006A0D03">
        <w:rPr>
          <w:rFonts w:ascii="Times New Roman" w:hAnsi="Times New Roman"/>
          <w:b/>
          <w:sz w:val="22"/>
        </w:rPr>
        <w:t>8</w:t>
      </w:r>
      <w:r w:rsidR="00E15924" w:rsidRPr="00E13831">
        <w:rPr>
          <w:rFonts w:ascii="Times New Roman" w:hAnsi="Times New Roman"/>
          <w:b/>
          <w:sz w:val="22"/>
        </w:rPr>
        <w:t xml:space="preserve">.00 часов </w:t>
      </w:r>
      <w:r w:rsidR="00C93878">
        <w:rPr>
          <w:rFonts w:ascii="Times New Roman" w:hAnsi="Times New Roman"/>
          <w:b/>
          <w:sz w:val="22"/>
        </w:rPr>
        <w:t xml:space="preserve">(по </w:t>
      </w:r>
      <w:r w:rsidR="004B4975">
        <w:rPr>
          <w:rFonts w:ascii="Times New Roman" w:hAnsi="Times New Roman"/>
          <w:b/>
          <w:sz w:val="22"/>
        </w:rPr>
        <w:t>МСК</w:t>
      </w:r>
      <w:r w:rsidR="00C93878">
        <w:rPr>
          <w:rFonts w:ascii="Times New Roman" w:hAnsi="Times New Roman"/>
          <w:b/>
          <w:sz w:val="22"/>
        </w:rPr>
        <w:t xml:space="preserve">) </w:t>
      </w:r>
      <w:r w:rsidR="00A71856">
        <w:rPr>
          <w:rFonts w:ascii="Times New Roman" w:hAnsi="Times New Roman"/>
          <w:b/>
          <w:sz w:val="22"/>
        </w:rPr>
        <w:t>даты</w:t>
      </w:r>
      <w:r w:rsidR="00E15924" w:rsidRPr="00E13831">
        <w:rPr>
          <w:rFonts w:ascii="Times New Roman" w:hAnsi="Times New Roman"/>
          <w:b/>
          <w:sz w:val="22"/>
        </w:rPr>
        <w:t xml:space="preserve"> окончания приема Коммерческих предложений от участников Тендера.</w:t>
      </w:r>
      <w:r w:rsidR="00E15924" w:rsidRPr="00E15924">
        <w:rPr>
          <w:rFonts w:ascii="Times New Roman" w:hAnsi="Times New Roman"/>
          <w:sz w:val="22"/>
        </w:rPr>
        <w:t xml:space="preserve"> </w:t>
      </w:r>
    </w:p>
    <w:p w14:paraId="77367DA6" w14:textId="52103636" w:rsidR="00C85862" w:rsidRDefault="00C85862" w:rsidP="006437C5">
      <w:pPr>
        <w:jc w:val="both"/>
      </w:pPr>
    </w:p>
    <w:p w14:paraId="54D60568" w14:textId="712A1A0E" w:rsidR="00C85862" w:rsidRPr="00C85862" w:rsidRDefault="00C85862" w:rsidP="006437C5">
      <w:pPr>
        <w:pStyle w:val="Heading3"/>
        <w:jc w:val="both"/>
      </w:pPr>
      <w:bookmarkStart w:id="3" w:name="_Toc129336296"/>
      <w:r w:rsidRPr="00C85862">
        <w:t>Технические требования к направляемым письмам:</w:t>
      </w:r>
      <w:bookmarkEnd w:id="3"/>
    </w:p>
    <w:p w14:paraId="07CA4D20" w14:textId="1BB1785A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 xml:space="preserve">Размер каждого письма не должен превышать 10 Мб (системное ограничение сервера). </w:t>
      </w:r>
    </w:p>
    <w:p w14:paraId="76FD7028" w14:textId="05D07EFB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>В случае превышения объема следует разделить письмо на несколько частей, указав в теме письма № части.</w:t>
      </w:r>
    </w:p>
    <w:p w14:paraId="2F2186B8" w14:textId="7B8CCB55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lastRenderedPageBreak/>
        <w:t>Вложения в письмах должны быть без пароля</w:t>
      </w:r>
      <w:r w:rsidR="00FE5299">
        <w:rPr>
          <w:rFonts w:ascii="Times New Roman" w:hAnsi="Times New Roman"/>
          <w:szCs w:val="22"/>
        </w:rPr>
        <w:t>,</w:t>
      </w:r>
      <w:r w:rsidRPr="00C85862">
        <w:rPr>
          <w:rFonts w:ascii="Times New Roman" w:hAnsi="Times New Roman"/>
          <w:szCs w:val="22"/>
        </w:rPr>
        <w:t xml:space="preserve"> макросов</w:t>
      </w:r>
      <w:r w:rsidR="00FE5299">
        <w:rPr>
          <w:rFonts w:ascii="Times New Roman" w:hAnsi="Times New Roman"/>
          <w:szCs w:val="22"/>
        </w:rPr>
        <w:t xml:space="preserve"> и ссылок на сторонние ресурсы</w:t>
      </w:r>
      <w:r w:rsidRPr="00C85862">
        <w:rPr>
          <w:rFonts w:ascii="Times New Roman" w:hAnsi="Times New Roman"/>
          <w:szCs w:val="22"/>
        </w:rPr>
        <w:t xml:space="preserve">, во избежание блокировки системным антивирусом. </w:t>
      </w:r>
    </w:p>
    <w:p w14:paraId="2E09DF29" w14:textId="3B9BF8B0" w:rsidR="00C85862" w:rsidRPr="00CB0446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 xml:space="preserve">Тему направляемого пакета документов с Коммерческим предложением необходимо именовать следующим образом: «№ Тендера_ </w:t>
      </w:r>
      <w:proofErr w:type="spellStart"/>
      <w:r w:rsidRPr="00C85862">
        <w:rPr>
          <w:rFonts w:ascii="Times New Roman" w:hAnsi="Times New Roman"/>
          <w:szCs w:val="22"/>
        </w:rPr>
        <w:t>КП_краткое</w:t>
      </w:r>
      <w:proofErr w:type="spellEnd"/>
      <w:r w:rsidRPr="00C85862">
        <w:rPr>
          <w:rFonts w:ascii="Times New Roman" w:hAnsi="Times New Roman"/>
          <w:szCs w:val="22"/>
        </w:rPr>
        <w:t xml:space="preserve"> наименование участника Тендера»</w:t>
      </w:r>
      <w:r>
        <w:rPr>
          <w:rFonts w:ascii="Times New Roman" w:hAnsi="Times New Roman"/>
          <w:szCs w:val="22"/>
        </w:rPr>
        <w:t>.</w:t>
      </w:r>
      <w:r w:rsidRPr="00C85862">
        <w:rPr>
          <w:rFonts w:ascii="Times New Roman" w:hAnsi="Times New Roman"/>
          <w:szCs w:val="22"/>
        </w:rPr>
        <w:t xml:space="preserve"> (Например, </w:t>
      </w:r>
      <w:r w:rsidR="00CB0446" w:rsidRPr="00CB0446">
        <w:rPr>
          <w:rFonts w:ascii="Times New Roman" w:hAnsi="Times New Roman"/>
          <w:szCs w:val="22"/>
          <w:lang w:val="en-US"/>
        </w:rPr>
        <w:t>02-OD-2024</w:t>
      </w:r>
      <w:r w:rsidRPr="00CB0446">
        <w:rPr>
          <w:rFonts w:ascii="Times New Roman" w:hAnsi="Times New Roman"/>
          <w:szCs w:val="22"/>
        </w:rPr>
        <w:t>_</w:t>
      </w:r>
      <w:proofErr w:type="spellStart"/>
      <w:r w:rsidRPr="00CB0446">
        <w:rPr>
          <w:rFonts w:ascii="Times New Roman" w:hAnsi="Times New Roman"/>
          <w:szCs w:val="22"/>
        </w:rPr>
        <w:t>КП_МегаСнаб</w:t>
      </w:r>
      <w:proofErr w:type="spellEnd"/>
      <w:r w:rsidRPr="00CB0446">
        <w:rPr>
          <w:rFonts w:ascii="Times New Roman" w:hAnsi="Times New Roman"/>
          <w:szCs w:val="22"/>
        </w:rPr>
        <w:t>).</w:t>
      </w:r>
    </w:p>
    <w:p w14:paraId="0635FA0A" w14:textId="77777777" w:rsidR="00E93AEA" w:rsidRPr="00676479" w:rsidRDefault="00E93AEA" w:rsidP="006437C5">
      <w:pPr>
        <w:pStyle w:val="Heading1"/>
        <w:jc w:val="both"/>
      </w:pPr>
      <w:bookmarkStart w:id="4" w:name="_Toc129336297"/>
      <w:bookmarkEnd w:id="2"/>
      <w:r w:rsidRPr="00676479">
        <w:t>ПОДГОТОВИТЕЛЬНЫЕ РАСХОДЫ</w:t>
      </w:r>
      <w:bookmarkEnd w:id="4"/>
    </w:p>
    <w:p w14:paraId="0635FA0B" w14:textId="4C050515" w:rsidR="00E93AEA" w:rsidRDefault="00E93AEA" w:rsidP="006437C5">
      <w:pPr>
        <w:pStyle w:val="a"/>
        <w:ind w:firstLine="0"/>
      </w:pPr>
      <w:r w:rsidRPr="00676479">
        <w:t>Компания не несет ответственности в отношении любых расходов или издержек, связанных с составлением, подготовкой и/или представлением предложения Участника Тендера. Любое Предложение готовится целиком и полностью за счет средств Участника Тендера.</w:t>
      </w:r>
    </w:p>
    <w:p w14:paraId="5710FB66" w14:textId="1A1AC098" w:rsidR="00861EB4" w:rsidRPr="00861EB4" w:rsidRDefault="00861EB4" w:rsidP="006437C5">
      <w:pPr>
        <w:pStyle w:val="Heading1"/>
        <w:ind w:left="0" w:firstLine="0"/>
        <w:jc w:val="both"/>
      </w:pPr>
      <w:bookmarkStart w:id="5" w:name="_Toc129336298"/>
      <w:r w:rsidRPr="00861EB4">
        <w:t>ПОДТВЕРЖДЕНИЕ</w:t>
      </w:r>
      <w:bookmarkEnd w:id="5"/>
    </w:p>
    <w:p w14:paraId="4E3117AE" w14:textId="1247537D" w:rsidR="00861EB4" w:rsidRPr="00861EB4" w:rsidRDefault="00861EB4" w:rsidP="006437C5">
      <w:pPr>
        <w:pStyle w:val="a"/>
        <w:ind w:firstLine="0"/>
      </w:pPr>
      <w:r w:rsidRPr="00861EB4">
        <w:t xml:space="preserve">Для участия в Тендере Участникам </w:t>
      </w:r>
      <w:r w:rsidRPr="00861EB4">
        <w:rPr>
          <w:b/>
        </w:rPr>
        <w:t>необходимо предоставить заявку</w:t>
      </w:r>
      <w:r w:rsidR="00C93878">
        <w:rPr>
          <w:b/>
        </w:rPr>
        <w:t xml:space="preserve"> на </w:t>
      </w:r>
      <w:r w:rsidR="00147728">
        <w:rPr>
          <w:b/>
        </w:rPr>
        <w:t>участие в Тендере (Приложение №1</w:t>
      </w:r>
      <w:r w:rsidR="00C93878">
        <w:rPr>
          <w:b/>
        </w:rPr>
        <w:t>)</w:t>
      </w:r>
      <w:r w:rsidRPr="00861EB4">
        <w:t xml:space="preserve"> в виде сообщения на адрес электронной почты, указанный в извещении о проведении Тендера на сайте www.cpc.ru. </w:t>
      </w:r>
      <w:r w:rsidR="008E0A33">
        <w:rPr>
          <w:b/>
        </w:rPr>
        <w:t>Заявка должна быть подана не позднее 3 (трех) рабочих дней до даты окончания приема Тендерных предложений</w:t>
      </w:r>
      <w:r w:rsidR="008E0A33">
        <w:t>.</w:t>
      </w:r>
    </w:p>
    <w:p w14:paraId="0635FA1A" w14:textId="77777777" w:rsidR="00E93AEA" w:rsidRPr="00676479" w:rsidRDefault="00E93AEA" w:rsidP="006437C5">
      <w:pPr>
        <w:pStyle w:val="Heading1"/>
        <w:jc w:val="both"/>
      </w:pPr>
      <w:bookmarkStart w:id="6" w:name="_Toc129336299"/>
      <w:r w:rsidRPr="00676479">
        <w:t>ПРАВО ВЫБОРА</w:t>
      </w:r>
      <w:bookmarkEnd w:id="6"/>
    </w:p>
    <w:p w14:paraId="0635FA1B" w14:textId="2F8B7816" w:rsidR="00E93AEA" w:rsidRPr="00676479" w:rsidRDefault="00E93AEA" w:rsidP="006437C5">
      <w:pPr>
        <w:pStyle w:val="a"/>
        <w:ind w:firstLine="0"/>
      </w:pPr>
      <w:r w:rsidRPr="00676479">
        <w:t>Компания сохраняет право выбрать Предложение, имеющее не самую низкую цену, а также принимать или отклонять любое предложение полностью или частично</w:t>
      </w:r>
      <w:r w:rsidR="00F801BA" w:rsidRPr="00676479">
        <w:t>;</w:t>
      </w:r>
      <w:r w:rsidRPr="00676479">
        <w:t xml:space="preserve"> отклонять все </w:t>
      </w:r>
      <w:r w:rsidR="009448AC">
        <w:t>П</w:t>
      </w:r>
      <w:r w:rsidRPr="00676479">
        <w:t>редложения с объяснением или без объяснения причин</w:t>
      </w:r>
      <w:r w:rsidR="00F801BA" w:rsidRPr="00676479">
        <w:t>;</w:t>
      </w:r>
      <w:r w:rsidR="00F309A6" w:rsidRPr="00676479">
        <w:t xml:space="preserve"> </w:t>
      </w:r>
      <w:r w:rsidR="009448AC">
        <w:t>в случае отказа от приемки П</w:t>
      </w:r>
      <w:r w:rsidRPr="00676479">
        <w:t xml:space="preserve">редложения, отказываться от </w:t>
      </w:r>
      <w:r w:rsidR="00C93878">
        <w:t>выполнения услуг</w:t>
      </w:r>
      <w:r w:rsidRPr="00676479">
        <w:t xml:space="preserve"> или выполнять </w:t>
      </w:r>
      <w:r w:rsidR="00C93878">
        <w:t>услуги</w:t>
      </w:r>
      <w:r w:rsidRPr="00676479">
        <w:t xml:space="preserve"> любым иным способом, определенным Компанией.</w:t>
      </w:r>
    </w:p>
    <w:p w14:paraId="0635FA1C" w14:textId="77777777" w:rsidR="00E93AEA" w:rsidRPr="00676479" w:rsidRDefault="00E93AEA" w:rsidP="006437C5">
      <w:pPr>
        <w:pStyle w:val="Heading1"/>
        <w:jc w:val="both"/>
      </w:pPr>
      <w:bookmarkStart w:id="7" w:name="_Toc129336300"/>
      <w:r w:rsidRPr="00676479">
        <w:t>ИЗМЕНЕНИЕ И ОТЗЫВ ПРЕДЛОЖЕНИЯ УЧАСТНИКА ТЕНДЕРА</w:t>
      </w:r>
      <w:bookmarkEnd w:id="7"/>
    </w:p>
    <w:p w14:paraId="0635FA1D" w14:textId="77777777" w:rsidR="00E93AEA" w:rsidRPr="00676479" w:rsidRDefault="00E93AEA" w:rsidP="006437C5">
      <w:pPr>
        <w:pStyle w:val="a"/>
        <w:ind w:firstLine="0"/>
      </w:pPr>
      <w:r w:rsidRPr="00676479">
        <w:t xml:space="preserve">Участник Тендера имеет право, без ущерба для себя, изменить или отозвать свое Предложение путем направления письменной просьбы, при условии, что данная просьба получена Компанией до даты и времени окончания представления </w:t>
      </w:r>
      <w:r w:rsidR="00E15924">
        <w:t>коммерческих п</w:t>
      </w:r>
      <w:r w:rsidRPr="00676479">
        <w:t>редложений.</w:t>
      </w:r>
    </w:p>
    <w:p w14:paraId="0635FA21" w14:textId="77777777" w:rsidR="00E93AEA" w:rsidRPr="00676479" w:rsidRDefault="00E93AEA" w:rsidP="006437C5">
      <w:pPr>
        <w:pStyle w:val="Heading1"/>
        <w:jc w:val="both"/>
      </w:pPr>
      <w:bookmarkStart w:id="8" w:name="_Toc129336301"/>
      <w:r w:rsidRPr="00676479">
        <w:t>РАСЦЕНКИ</w:t>
      </w:r>
      <w:bookmarkEnd w:id="8"/>
    </w:p>
    <w:p w14:paraId="0635FA22" w14:textId="5E5D4D09" w:rsidR="00E93AEA" w:rsidRDefault="00E93AEA" w:rsidP="006437C5">
      <w:pPr>
        <w:pStyle w:val="a"/>
        <w:ind w:firstLine="0"/>
      </w:pPr>
      <w:r w:rsidRPr="00676479">
        <w:t>Предлагаемые цены должны включать все издержки Участника Тендера на трудовые ресурсы, любые и все виды затр</w:t>
      </w:r>
      <w:r w:rsidR="00CA4AB9">
        <w:t>ат, гонораров, налогов, пошлин</w:t>
      </w:r>
      <w:r w:rsidRPr="00676479">
        <w:t xml:space="preserve">, накладных расходов и прибыли при условии выполнения в полном объеме </w:t>
      </w:r>
      <w:r w:rsidR="00F852A1">
        <w:t>услуг</w:t>
      </w:r>
      <w:r w:rsidRPr="00676479">
        <w:t xml:space="preserve"> Участником Тендера</w:t>
      </w:r>
      <w:r w:rsidR="00CA4AB9">
        <w:t>, расходы на</w:t>
      </w:r>
      <w:r w:rsidR="00CA4AB9" w:rsidRPr="00CA4AB9">
        <w:t xml:space="preserve"> </w:t>
      </w:r>
      <w:r w:rsidR="00CA4AB9">
        <w:t>курьерские услуги</w:t>
      </w:r>
      <w:r w:rsidR="00EE7647">
        <w:t xml:space="preserve">, а также расходы на всю </w:t>
      </w:r>
      <w:r w:rsidR="00EE7647" w:rsidRPr="00EE7647">
        <w:t>необходимую офисную и копировальную технику</w:t>
      </w:r>
      <w:r w:rsidR="00CA4AB9">
        <w:t>, включая расходные материалы</w:t>
      </w:r>
      <w:r w:rsidR="00CB0446">
        <w:t xml:space="preserve"> и т.д.</w:t>
      </w:r>
      <w:r w:rsidR="00627D6E">
        <w:t>, необходимые для оказания услуг.</w:t>
      </w:r>
      <w:r w:rsidR="00E15924">
        <w:t xml:space="preserve"> </w:t>
      </w:r>
      <w:r w:rsidR="00676479" w:rsidRPr="00676479">
        <w:t xml:space="preserve">Стоимость </w:t>
      </w:r>
      <w:r w:rsidR="00A71856">
        <w:t>оказания услуг</w:t>
      </w:r>
      <w:r w:rsidR="00676479" w:rsidRPr="00676479">
        <w:t xml:space="preserve"> должна являться конечной для Компании и включать все применимые налоги и сборы, за исключением НДС</w:t>
      </w:r>
      <w:r w:rsidRPr="00676479">
        <w:t>.</w:t>
      </w:r>
    </w:p>
    <w:p w14:paraId="74742C40" w14:textId="783C8B59" w:rsidR="00861EB4" w:rsidRPr="00676479" w:rsidRDefault="00861EB4" w:rsidP="006437C5">
      <w:pPr>
        <w:pStyle w:val="a"/>
        <w:ind w:firstLine="0"/>
      </w:pPr>
      <w:r w:rsidRPr="00861EB4">
        <w:t xml:space="preserve">Компания сохраняет право запрашивать и получать от Участника Тендера подробную разбивку цен </w:t>
      </w:r>
      <w:r>
        <w:t>Коммерческого</w:t>
      </w:r>
      <w:r w:rsidRPr="00861EB4">
        <w:t xml:space="preserve"> Предложения. Данное требование может быть реализовано после окончательного согласования стоимости Договора с Победителем Тендера.</w:t>
      </w:r>
    </w:p>
    <w:p w14:paraId="0635FA23" w14:textId="77777777" w:rsidR="00E93AEA" w:rsidRPr="00676479" w:rsidRDefault="00E93AEA" w:rsidP="006437C5">
      <w:pPr>
        <w:pStyle w:val="Heading1"/>
        <w:jc w:val="both"/>
      </w:pPr>
      <w:bookmarkStart w:id="9" w:name="_Toc129336302"/>
      <w:r w:rsidRPr="00676479">
        <w:t>ИСКЛЮЧЕНИЯ И ОТКЛОНЕНИЯ</w:t>
      </w:r>
      <w:bookmarkEnd w:id="9"/>
    </w:p>
    <w:p w14:paraId="0635FA24" w14:textId="08CFE6E6" w:rsidR="00E93AEA" w:rsidRPr="00676479" w:rsidRDefault="00E93AEA" w:rsidP="006437C5">
      <w:pPr>
        <w:pStyle w:val="a"/>
        <w:ind w:firstLine="0"/>
      </w:pPr>
      <w:r w:rsidRPr="00676479">
        <w:t>За исключением положений приведенного ниже абзаца, Участник Тендера не имеет права допускать какие-либо отклонения от любых требований</w:t>
      </w:r>
      <w:r w:rsidR="00F852A1">
        <w:t xml:space="preserve"> /</w:t>
      </w:r>
      <w:r w:rsidRPr="00676479">
        <w:t xml:space="preserve"> </w:t>
      </w:r>
      <w:r w:rsidR="00F852A1" w:rsidRPr="00676479">
        <w:t xml:space="preserve">положений </w:t>
      </w:r>
      <w:r w:rsidRPr="00676479">
        <w:t>Компании, содержащихся в данно</w:t>
      </w:r>
      <w:r w:rsidR="00861EB4">
        <w:t>й</w:t>
      </w:r>
      <w:r w:rsidR="00B15275" w:rsidRPr="00676479">
        <w:t xml:space="preserve"> </w:t>
      </w:r>
      <w:r w:rsidR="00861EB4">
        <w:t>Инструкции</w:t>
      </w:r>
      <w:r w:rsidRPr="00676479">
        <w:t>. Несоблюдение данного условия может быть основанием для отклонения предложения Участника Тендера.</w:t>
      </w:r>
    </w:p>
    <w:p w14:paraId="0635FA25" w14:textId="61516DAF" w:rsidR="00E93AEA" w:rsidRPr="005506A9" w:rsidRDefault="00E93AEA" w:rsidP="006437C5">
      <w:pPr>
        <w:pStyle w:val="a"/>
        <w:ind w:firstLine="0"/>
        <w:rPr>
          <w:b/>
        </w:rPr>
      </w:pPr>
      <w:r w:rsidRPr="005506A9">
        <w:rPr>
          <w:b/>
        </w:rPr>
        <w:t>Если Участник Тендера полагает, что для Компании может быть выгодно отклониться от требований, условий и положений данно</w:t>
      </w:r>
      <w:r w:rsidR="00022964">
        <w:rPr>
          <w:b/>
        </w:rPr>
        <w:t>й</w:t>
      </w:r>
      <w:r w:rsidRPr="005506A9">
        <w:rPr>
          <w:b/>
        </w:rPr>
        <w:t xml:space="preserve"> </w:t>
      </w:r>
      <w:r w:rsidR="00022964">
        <w:rPr>
          <w:b/>
        </w:rPr>
        <w:t>Инструкции</w:t>
      </w:r>
      <w:r w:rsidRPr="005506A9">
        <w:rPr>
          <w:b/>
        </w:rPr>
        <w:t xml:space="preserve">, Участник Тендера имеет возможность представить указанные отклонения в качестве альтернативного варианта, четко обозначенных в качестве таковых и представленных вместе с основным предложением </w:t>
      </w:r>
      <w:r w:rsidRPr="005506A9">
        <w:rPr>
          <w:b/>
        </w:rPr>
        <w:lastRenderedPageBreak/>
        <w:t xml:space="preserve">Участника Тендера, подробно объясняющим сущность и особенности предлагаемого Участником Тендера отклонения и последовательное влияние на расценки, сроки или любые иные аспекты предложения Участника Тендера. </w:t>
      </w:r>
    </w:p>
    <w:p w14:paraId="0635FA26" w14:textId="77777777" w:rsidR="00E93AEA" w:rsidRPr="00676479" w:rsidRDefault="00E93AEA" w:rsidP="006437C5">
      <w:pPr>
        <w:pStyle w:val="a"/>
        <w:ind w:firstLine="0"/>
      </w:pPr>
      <w:r w:rsidRPr="00676479">
        <w:t>Указанные отклонения должны быть четко идентифицированы и перечислены в отдельном разделе предложения, посвященном исключительно данной цели. Рассмотрение любого альтернативного варианта предложения осуществляется по собственному усмотрению Компании.</w:t>
      </w:r>
    </w:p>
    <w:p w14:paraId="0635FA27" w14:textId="30DC4652" w:rsidR="00E93AEA" w:rsidRPr="00676479" w:rsidRDefault="00E93AEA" w:rsidP="006437C5">
      <w:pPr>
        <w:pStyle w:val="a"/>
        <w:ind w:firstLine="0"/>
      </w:pPr>
      <w:r w:rsidRPr="00676479">
        <w:t xml:space="preserve">Альтернативные варианты, основанные на </w:t>
      </w:r>
      <w:r w:rsidR="009448AC">
        <w:t>к</w:t>
      </w:r>
      <w:r w:rsidRPr="00676479">
        <w:t xml:space="preserve">оммерческой тайне Участника Тендера, рассматриваются конфиденциально только при наличии соответствующего уведомления на представленном альтернативном варианте. Альтернативные варианты, не содержащие </w:t>
      </w:r>
      <w:r w:rsidR="009448AC">
        <w:t>к</w:t>
      </w:r>
      <w:r w:rsidRPr="00676479">
        <w:t>оммерческой тайны, могут быть повторно выпущены для предложения цены.</w:t>
      </w:r>
    </w:p>
    <w:p w14:paraId="0635FA28" w14:textId="77777777" w:rsidR="00E93AEA" w:rsidRPr="00676479" w:rsidRDefault="00E93AEA" w:rsidP="006437C5">
      <w:pPr>
        <w:pStyle w:val="a"/>
        <w:ind w:firstLine="0"/>
      </w:pPr>
      <w:r w:rsidRPr="00676479">
        <w:t>Представление предложения свидетельствует о согласии Участника Тендера со всеми условиями, представленными в данном документе.</w:t>
      </w:r>
    </w:p>
    <w:p w14:paraId="0635FA29" w14:textId="77777777" w:rsidR="00E93AEA" w:rsidRPr="00676479" w:rsidRDefault="00E93AEA" w:rsidP="006437C5">
      <w:pPr>
        <w:pStyle w:val="Heading1"/>
        <w:jc w:val="both"/>
      </w:pPr>
      <w:bookmarkStart w:id="10" w:name="_Toc129336303"/>
      <w:r w:rsidRPr="00676479">
        <w:t>ТРЕБОВАНИЯ К ПОДПИСАНИЮ</w:t>
      </w:r>
      <w:bookmarkEnd w:id="10"/>
    </w:p>
    <w:p w14:paraId="0635FA2A" w14:textId="143856EC" w:rsidR="00E93AEA" w:rsidRPr="00676479" w:rsidRDefault="00E93AEA" w:rsidP="006437C5">
      <w:pPr>
        <w:pStyle w:val="a"/>
        <w:ind w:firstLine="0"/>
      </w:pPr>
      <w:r w:rsidRPr="00676479">
        <w:t>Предложение Участника Тендера должно быть подписано официально уполномоченным должностным лицом компании Участника Тендера</w:t>
      </w:r>
      <w:r w:rsidR="00022964">
        <w:t xml:space="preserve"> и заверено печатью компании Участника Тендера</w:t>
      </w:r>
      <w:r w:rsidRPr="00676479">
        <w:t xml:space="preserve">. Если компания Участника Тендера представляет собой корпорацию, то предложение должно быть подписано от имени и по поручению, а также скреплено печатью официально уполномоченного подписывающего должностного лица корпорации и должно сопровождаться нотариально удостоверенной копией решения корпорации, санкционирующего указанную подпись. Необходимо указать </w:t>
      </w:r>
      <w:r w:rsidR="00022964">
        <w:t xml:space="preserve">ФИО и </w:t>
      </w:r>
      <w:r w:rsidRPr="00676479">
        <w:t>должность подписывающего должностного лица.</w:t>
      </w:r>
    </w:p>
    <w:p w14:paraId="0635FA2C" w14:textId="0F11DD0F" w:rsidR="00E93AEA" w:rsidRDefault="00E93AEA" w:rsidP="006437C5">
      <w:pPr>
        <w:pStyle w:val="a"/>
        <w:ind w:firstLine="0"/>
      </w:pPr>
      <w:r w:rsidRPr="00676479">
        <w:t>При наличии требования со стороны Компании должно быть предоставлено удовлетворительное доказательство полномочий любой подписавшей стороны на подпись по поручению компании Участника Тендера.</w:t>
      </w:r>
    </w:p>
    <w:p w14:paraId="27F1F039" w14:textId="04A9809A" w:rsidR="00022964" w:rsidRDefault="00022964" w:rsidP="006437C5">
      <w:pPr>
        <w:pStyle w:val="Heading1"/>
        <w:jc w:val="both"/>
      </w:pPr>
      <w:bookmarkStart w:id="11" w:name="_Toc129336304"/>
      <w:r>
        <w:t>ПОБЕДИТЕЛЬ ТЕНДЕРА</w:t>
      </w:r>
      <w:bookmarkEnd w:id="11"/>
    </w:p>
    <w:p w14:paraId="27274717" w14:textId="0FAE1935" w:rsidR="00022964" w:rsidRPr="00022964" w:rsidRDefault="00022964" w:rsidP="006437C5">
      <w:pPr>
        <w:pStyle w:val="a"/>
        <w:ind w:firstLine="0"/>
      </w:pPr>
      <w:r w:rsidRPr="00022964">
        <w:t>Компания уведомляет Победителя тендера и остальных Участников о результатах Тендера. После получения уведомления о признании победителем Тендера, Участник обязан заключить Договор.</w:t>
      </w:r>
    </w:p>
    <w:p w14:paraId="11530D4C" w14:textId="7C26C4B5" w:rsidR="00022964" w:rsidRPr="0042333E" w:rsidRDefault="00022964" w:rsidP="006437C5">
      <w:pPr>
        <w:pStyle w:val="a"/>
        <w:ind w:firstLine="0"/>
        <w:rPr>
          <w:spacing w:val="-4"/>
        </w:rPr>
      </w:pPr>
      <w:r w:rsidRPr="0042333E">
        <w:rPr>
          <w:spacing w:val="-4"/>
        </w:rPr>
        <w:t xml:space="preserve">В случае уклонения Победителя тендера от подписания Договора в указанные Компанией сроки, а также отказа от каких-либо положений своего Тендерного предложения, либо выдвижения новых условий в дополнение к представленным в Предложении, Участник вносится в список недобросовестных </w:t>
      </w:r>
      <w:bookmarkStart w:id="12" w:name="_GoBack"/>
      <w:bookmarkEnd w:id="12"/>
      <w:r w:rsidRPr="0042333E">
        <w:rPr>
          <w:spacing w:val="-4"/>
        </w:rPr>
        <w:t>поставщиков АО «КТК-Р»</w:t>
      </w:r>
      <w:r w:rsidR="0042333E" w:rsidRPr="0042333E">
        <w:rPr>
          <w:spacing w:val="-4"/>
        </w:rPr>
        <w:t> </w:t>
      </w:r>
      <w:r w:rsidRPr="0042333E">
        <w:rPr>
          <w:spacing w:val="-4"/>
        </w:rPr>
        <w:t>/</w:t>
      </w:r>
      <w:r w:rsidR="0042333E" w:rsidRPr="0042333E">
        <w:rPr>
          <w:spacing w:val="-4"/>
        </w:rPr>
        <w:t> </w:t>
      </w:r>
      <w:r w:rsidRPr="0042333E">
        <w:rPr>
          <w:spacing w:val="-4"/>
        </w:rPr>
        <w:t>АО «КТК-К» с наступлением последствий, предусмотренных законодательством Российской Федерации/ Республики Казахстан, в результате чего исключается возможность участия данного контрагента в дальнейших тендерных процедурах АО «КТК-Р» / АО «КТК-К».</w:t>
      </w:r>
    </w:p>
    <w:p w14:paraId="2433CBBA" w14:textId="2B1FDE11" w:rsidR="00022964" w:rsidRDefault="00022964" w:rsidP="006437C5">
      <w:pPr>
        <w:pStyle w:val="a"/>
        <w:ind w:firstLine="0"/>
      </w:pPr>
      <w:r w:rsidRPr="00022964">
        <w:t>При наличии предусмотренных настоящим пунктом оснований, Компания вправе определить нового Победителя из числа остальных Участников тендера, либо принять решение о проведении нового Тендера.</w:t>
      </w:r>
    </w:p>
    <w:p w14:paraId="1CE61F80" w14:textId="77777777" w:rsidR="00861EB4" w:rsidRPr="00676479" w:rsidRDefault="00861EB4" w:rsidP="006437C5">
      <w:pPr>
        <w:pStyle w:val="Heading1"/>
        <w:jc w:val="both"/>
      </w:pPr>
      <w:bookmarkStart w:id="13" w:name="_Toc129336305"/>
      <w:r w:rsidRPr="00676479">
        <w:t>ПОЛИТИКА КОМПАНИИ</w:t>
      </w:r>
      <w:bookmarkEnd w:id="13"/>
    </w:p>
    <w:p w14:paraId="43533BD4" w14:textId="7B8D12C6" w:rsidR="00861EB4" w:rsidRPr="00676479" w:rsidRDefault="00861EB4" w:rsidP="006437C5">
      <w:pPr>
        <w:pStyle w:val="a"/>
        <w:ind w:firstLine="0"/>
        <w:rPr>
          <w:b/>
        </w:rPr>
      </w:pPr>
      <w:r w:rsidRPr="00676479">
        <w:t xml:space="preserve">В соответствии с политикой Компании все квалифицированные Участники Тендера имеют право на получение равных возможностей. При контактах с каким-либо Участником Тендера не допускается тайный сговор, передача информации о стоимостных или технических показателях предложений других Участников Тендера. Предложение или получение подарков, развлечений, денежных сумм, ссуд или иных проявлений благосклонного отношения в целях включения в список Участников Тендера, получения договора или благоприятных условий договора запрещается. Кроме этого, политика Компании предусматривает, что в том случае, если выясняется, что Участник Тендера или подрядчик </w:t>
      </w:r>
      <w:r w:rsidR="00D24654" w:rsidRPr="00676479">
        <w:t>предлагает,</w:t>
      </w:r>
      <w:r w:rsidRPr="00676479">
        <w:t xml:space="preserve"> или предоставляет денежные средства в целях получения договора или благоприятных условий договора, указанному Участнику Тендера может быть отказано в отношении участия в последующих тендерах всеми </w:t>
      </w:r>
      <w:r w:rsidR="00D24654">
        <w:t>подразделениями</w:t>
      </w:r>
      <w:r w:rsidRPr="00676479">
        <w:t xml:space="preserve"> Компании. Компания также имеет право на получение средств защиты права, предусмотренных законодательством и </w:t>
      </w:r>
      <w:r w:rsidRPr="00676479">
        <w:lastRenderedPageBreak/>
        <w:t xml:space="preserve">договором, включая, помимо прочего, прекращение действия договора вследствие невыполнения обязательств. </w:t>
      </w:r>
    </w:p>
    <w:sectPr w:rsidR="00861EB4" w:rsidRPr="00676479" w:rsidSect="006437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3" w:bottom="851" w:left="1418" w:header="51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762B2" w14:textId="77777777" w:rsidR="00176FA8" w:rsidRDefault="00176FA8">
      <w:r>
        <w:separator/>
      </w:r>
    </w:p>
  </w:endnote>
  <w:endnote w:type="continuationSeparator" w:id="0">
    <w:p w14:paraId="4B508780" w14:textId="77777777" w:rsidR="00176FA8" w:rsidRDefault="0017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F2C8" w14:textId="77777777" w:rsidR="006A34C7" w:rsidRDefault="006A3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C" w14:textId="2143DA36" w:rsidR="004C0621" w:rsidRPr="00676479" w:rsidRDefault="004C0621" w:rsidP="00676479">
    <w:pPr>
      <w:pStyle w:val="Footer"/>
      <w:jc w:val="right"/>
      <w:rPr>
        <w:rFonts w:ascii="Times New Roman CYR" w:hAnsi="Times New Roman CYR"/>
        <w:i/>
        <w:sz w:val="18"/>
      </w:rPr>
    </w:pPr>
    <w:r w:rsidRPr="00676479">
      <w:rPr>
        <w:rFonts w:ascii="Times New Roman CYR" w:hAnsi="Times New Roman CYR"/>
        <w:i/>
        <w:sz w:val="18"/>
      </w:rPr>
      <w:t>Стр</w:t>
    </w:r>
    <w:r>
      <w:rPr>
        <w:rFonts w:ascii="Times New Roman CYR" w:hAnsi="Times New Roman CYR"/>
        <w:i/>
        <w:sz w:val="18"/>
      </w:rPr>
      <w:t>.</w:t>
    </w:r>
    <w:r w:rsidRPr="00676479">
      <w:rPr>
        <w:rFonts w:ascii="Times New Roman CYR" w:hAnsi="Times New Roman CYR"/>
        <w:i/>
        <w:sz w:val="18"/>
      </w:rPr>
      <w:t xml:space="preserve"> </w:t>
    </w:r>
    <w:r w:rsidRPr="00676479">
      <w:rPr>
        <w:rStyle w:val="PageNumber"/>
        <w:rFonts w:ascii="Times New Roman CYR" w:hAnsi="Times New Roman CYR"/>
        <w:i/>
        <w:sz w:val="18"/>
      </w:rPr>
      <w:fldChar w:fldCharType="begin"/>
    </w:r>
    <w:r w:rsidRPr="00676479">
      <w:rPr>
        <w:rStyle w:val="PageNumber"/>
        <w:rFonts w:ascii="Times New Roman CYR" w:hAnsi="Times New Roman CYR"/>
        <w:i/>
        <w:sz w:val="18"/>
      </w:rPr>
      <w:instrText xml:space="preserve"> PAGE </w:instrText>
    </w:r>
    <w:r w:rsidRPr="00676479">
      <w:rPr>
        <w:rStyle w:val="PageNumber"/>
        <w:rFonts w:ascii="Times New Roman CYR" w:hAnsi="Times New Roman CYR"/>
        <w:i/>
        <w:sz w:val="18"/>
      </w:rPr>
      <w:fldChar w:fldCharType="separate"/>
    </w:r>
    <w:r w:rsidR="00CE7765">
      <w:rPr>
        <w:rStyle w:val="PageNumber"/>
        <w:rFonts w:ascii="Times New Roman CYR" w:hAnsi="Times New Roman CYR"/>
        <w:i/>
        <w:noProof/>
        <w:sz w:val="18"/>
      </w:rPr>
      <w:t>2</w:t>
    </w:r>
    <w:r w:rsidRPr="00676479">
      <w:rPr>
        <w:rStyle w:val="PageNumber"/>
        <w:rFonts w:ascii="Times New Roman CYR" w:hAnsi="Times New Roman CYR"/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50DE6" w14:textId="77777777" w:rsidR="006A34C7" w:rsidRDefault="006A3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5F07" w14:textId="77777777" w:rsidR="00176FA8" w:rsidRDefault="00176FA8">
      <w:r>
        <w:separator/>
      </w:r>
    </w:p>
  </w:footnote>
  <w:footnote w:type="continuationSeparator" w:id="0">
    <w:p w14:paraId="3DD4F83C" w14:textId="77777777" w:rsidR="00176FA8" w:rsidRDefault="0017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D69B" w14:textId="77777777" w:rsidR="006A34C7" w:rsidRDefault="006A3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B" w14:textId="72531040" w:rsidR="004C0621" w:rsidRPr="00E67DCF" w:rsidRDefault="004C0621" w:rsidP="00E50CA5">
    <w:pPr>
      <w:pStyle w:val="Header"/>
      <w:tabs>
        <w:tab w:val="clear" w:pos="4320"/>
        <w:tab w:val="clear" w:pos="8640"/>
        <w:tab w:val="right" w:pos="9781"/>
      </w:tabs>
      <w:rPr>
        <w:b/>
        <w:sz w:val="16"/>
      </w:rPr>
    </w:pPr>
    <w:r w:rsidRPr="00E67DCF">
      <w:rPr>
        <w:b/>
        <w:sz w:val="16"/>
      </w:rPr>
      <w:t>Тендер №</w:t>
    </w:r>
    <w:r w:rsidRPr="00E67DCF">
      <w:rPr>
        <w:b/>
        <w:sz w:val="16"/>
        <w:lang w:val="en-US"/>
      </w:rPr>
      <w:t xml:space="preserve"> </w:t>
    </w:r>
    <w:r w:rsidR="00EA136A">
      <w:rPr>
        <w:b/>
        <w:sz w:val="16"/>
        <w:lang w:val="en-US"/>
      </w:rPr>
      <w:t>07</w:t>
    </w:r>
    <w:r w:rsidR="00E67DCF" w:rsidRPr="00E67DCF">
      <w:rPr>
        <w:b/>
        <w:sz w:val="16"/>
        <w:lang w:val="en-US"/>
      </w:rPr>
      <w:t>-OD-202</w:t>
    </w:r>
    <w:r w:rsidR="00581DC6">
      <w:rPr>
        <w:b/>
        <w:sz w:val="16"/>
        <w:lang w:val="en-US"/>
      </w:rPr>
      <w:t>5</w:t>
    </w:r>
    <w:r w:rsidRPr="00E50CA5">
      <w:rPr>
        <w:sz w:val="16"/>
        <w:lang w:val="en-US"/>
      </w:rPr>
      <w:tab/>
    </w:r>
    <w:proofErr w:type="spellStart"/>
    <w:r w:rsidR="0042333E" w:rsidRPr="00E67DCF">
      <w:rPr>
        <w:b/>
        <w:sz w:val="16"/>
        <w:lang w:val="en-US"/>
      </w:rPr>
      <w:t>Приложение</w:t>
    </w:r>
    <w:proofErr w:type="spellEnd"/>
    <w:r w:rsidR="0042333E" w:rsidRPr="00E67DCF">
      <w:rPr>
        <w:b/>
        <w:sz w:val="16"/>
        <w:lang w:val="en-US"/>
      </w:rPr>
      <w:t xml:space="preserve"> </w:t>
    </w:r>
    <w:r w:rsidRPr="00E67DCF">
      <w:rPr>
        <w:b/>
        <w:sz w:val="16"/>
        <w:lang w:val="en-US"/>
      </w:rPr>
      <w:t xml:space="preserve">№ </w:t>
    </w:r>
    <w:r w:rsidR="003B6181" w:rsidRPr="00E67DCF">
      <w:rPr>
        <w:b/>
        <w:sz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D" w14:textId="0637D420" w:rsidR="004C0621" w:rsidRPr="00CB1AE3" w:rsidRDefault="004C0621" w:rsidP="00676479">
    <w:pPr>
      <w:pStyle w:val="Header"/>
      <w:tabs>
        <w:tab w:val="clear" w:pos="4320"/>
        <w:tab w:val="clear" w:pos="8640"/>
        <w:tab w:val="right" w:pos="9923"/>
      </w:tabs>
      <w:rPr>
        <w:b/>
      </w:rPr>
    </w:pPr>
    <w:r w:rsidRPr="00CB1AE3">
      <w:rPr>
        <w:b/>
        <w:sz w:val="16"/>
      </w:rPr>
      <w:t xml:space="preserve">Тендер </w:t>
    </w:r>
    <w:r w:rsidR="00DE228E">
      <w:rPr>
        <w:b/>
        <w:sz w:val="16"/>
      </w:rPr>
      <w:t>№0</w:t>
    </w:r>
    <w:r w:rsidR="00DE228E">
      <w:rPr>
        <w:b/>
        <w:sz w:val="16"/>
        <w:lang w:val="en-US"/>
      </w:rPr>
      <w:t>7</w:t>
    </w:r>
    <w:r w:rsidR="00CB1AE3" w:rsidRPr="00CB1AE3">
      <w:rPr>
        <w:b/>
        <w:sz w:val="16"/>
      </w:rPr>
      <w:t>-OD-202</w:t>
    </w:r>
    <w:r w:rsidR="006A34C7">
      <w:rPr>
        <w:b/>
        <w:sz w:val="16"/>
      </w:rPr>
      <w:t>5</w:t>
    </w:r>
    <w:r>
      <w:rPr>
        <w:sz w:val="16"/>
        <w:lang w:val="en-US"/>
      </w:rPr>
      <w:tab/>
    </w:r>
    <w:r w:rsidRPr="00CB1AE3">
      <w:rPr>
        <w:b/>
        <w:sz w:val="16"/>
      </w:rPr>
      <w:t xml:space="preserve">ПРИЛОЖЕНИЕ № </w:t>
    </w:r>
    <w:r w:rsidR="003B6181" w:rsidRPr="00CB1AE3">
      <w:rPr>
        <w:b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277"/>
    <w:multiLevelType w:val="hybridMultilevel"/>
    <w:tmpl w:val="D4ECDE06"/>
    <w:lvl w:ilvl="0" w:tplc="4CD01F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2509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8E6C6A"/>
    <w:multiLevelType w:val="multilevel"/>
    <w:tmpl w:val="0322A2B2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3142393"/>
    <w:multiLevelType w:val="multilevel"/>
    <w:tmpl w:val="D61450C8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3B66D8F"/>
    <w:multiLevelType w:val="hybridMultilevel"/>
    <w:tmpl w:val="ED20A3E8"/>
    <w:lvl w:ilvl="0" w:tplc="1CF2C0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5464B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3E9F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78E1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6C9E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7071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DBACF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080C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C064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D07598"/>
    <w:multiLevelType w:val="hybridMultilevel"/>
    <w:tmpl w:val="17BE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18D8"/>
    <w:multiLevelType w:val="multilevel"/>
    <w:tmpl w:val="A9D82C9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5A53CC2"/>
    <w:multiLevelType w:val="multilevel"/>
    <w:tmpl w:val="286867D6"/>
    <w:lvl w:ilvl="0">
      <w:start w:val="2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D70486"/>
    <w:multiLevelType w:val="multilevel"/>
    <w:tmpl w:val="94E8324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426672B9"/>
    <w:multiLevelType w:val="hybridMultilevel"/>
    <w:tmpl w:val="0E36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9240E"/>
    <w:multiLevelType w:val="multilevel"/>
    <w:tmpl w:val="A656C4E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570D43CB"/>
    <w:multiLevelType w:val="multilevel"/>
    <w:tmpl w:val="1DCC69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2" w15:restartNumberingAfterBreak="0">
    <w:nsid w:val="5CC537E8"/>
    <w:multiLevelType w:val="multilevel"/>
    <w:tmpl w:val="D826CFD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4F433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CE5A36"/>
    <w:multiLevelType w:val="multilevel"/>
    <w:tmpl w:val="17DA6598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671A2570"/>
    <w:multiLevelType w:val="multilevel"/>
    <w:tmpl w:val="C72C6FD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14666C0"/>
    <w:multiLevelType w:val="multilevel"/>
    <w:tmpl w:val="48D0E37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86058BB"/>
    <w:multiLevelType w:val="multilevel"/>
    <w:tmpl w:val="A2D8A65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7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 w:numId="13">
    <w:abstractNumId w:val="1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E"/>
    <w:rsid w:val="00003963"/>
    <w:rsid w:val="000207BE"/>
    <w:rsid w:val="0002218D"/>
    <w:rsid w:val="00022964"/>
    <w:rsid w:val="000454B7"/>
    <w:rsid w:val="000549A8"/>
    <w:rsid w:val="00072DE5"/>
    <w:rsid w:val="00074FAD"/>
    <w:rsid w:val="000844AF"/>
    <w:rsid w:val="00096CCF"/>
    <w:rsid w:val="001158BB"/>
    <w:rsid w:val="00124A9C"/>
    <w:rsid w:val="00132018"/>
    <w:rsid w:val="00141337"/>
    <w:rsid w:val="00141A8D"/>
    <w:rsid w:val="0014267B"/>
    <w:rsid w:val="00147728"/>
    <w:rsid w:val="001663CD"/>
    <w:rsid w:val="00167C8A"/>
    <w:rsid w:val="00176FA8"/>
    <w:rsid w:val="001922D4"/>
    <w:rsid w:val="001A4973"/>
    <w:rsid w:val="001B3E3B"/>
    <w:rsid w:val="001B6D52"/>
    <w:rsid w:val="001B7596"/>
    <w:rsid w:val="001B7A45"/>
    <w:rsid w:val="001C5F1E"/>
    <w:rsid w:val="001D1E84"/>
    <w:rsid w:val="001E5FA7"/>
    <w:rsid w:val="00200A84"/>
    <w:rsid w:val="00205C18"/>
    <w:rsid w:val="00211D5B"/>
    <w:rsid w:val="00213FFD"/>
    <w:rsid w:val="00217784"/>
    <w:rsid w:val="0022206F"/>
    <w:rsid w:val="00222F6A"/>
    <w:rsid w:val="00225829"/>
    <w:rsid w:val="00257DE0"/>
    <w:rsid w:val="002618C8"/>
    <w:rsid w:val="0026418B"/>
    <w:rsid w:val="0027519D"/>
    <w:rsid w:val="0028283B"/>
    <w:rsid w:val="00293FDF"/>
    <w:rsid w:val="002A4F67"/>
    <w:rsid w:val="002B06BC"/>
    <w:rsid w:val="002B0709"/>
    <w:rsid w:val="002B2C15"/>
    <w:rsid w:val="002D0C8B"/>
    <w:rsid w:val="002E2137"/>
    <w:rsid w:val="002E3C56"/>
    <w:rsid w:val="002E45E2"/>
    <w:rsid w:val="002F04EE"/>
    <w:rsid w:val="002F0765"/>
    <w:rsid w:val="0030672B"/>
    <w:rsid w:val="0031554F"/>
    <w:rsid w:val="00317C3B"/>
    <w:rsid w:val="003255CE"/>
    <w:rsid w:val="00336FE4"/>
    <w:rsid w:val="00351783"/>
    <w:rsid w:val="003543BD"/>
    <w:rsid w:val="00363F57"/>
    <w:rsid w:val="003661F2"/>
    <w:rsid w:val="00393C88"/>
    <w:rsid w:val="00397E1B"/>
    <w:rsid w:val="003B6181"/>
    <w:rsid w:val="003B7A25"/>
    <w:rsid w:val="003D1779"/>
    <w:rsid w:val="003D3D04"/>
    <w:rsid w:val="0042333E"/>
    <w:rsid w:val="004258B6"/>
    <w:rsid w:val="00426A22"/>
    <w:rsid w:val="0043074D"/>
    <w:rsid w:val="0044062E"/>
    <w:rsid w:val="00454CB9"/>
    <w:rsid w:val="00456D5C"/>
    <w:rsid w:val="00463E8A"/>
    <w:rsid w:val="004817E7"/>
    <w:rsid w:val="00484F4D"/>
    <w:rsid w:val="0049719D"/>
    <w:rsid w:val="004B0025"/>
    <w:rsid w:val="004B4975"/>
    <w:rsid w:val="004C0621"/>
    <w:rsid w:val="004C21F5"/>
    <w:rsid w:val="004C2B92"/>
    <w:rsid w:val="004E2C90"/>
    <w:rsid w:val="0050208C"/>
    <w:rsid w:val="005034E4"/>
    <w:rsid w:val="0051461B"/>
    <w:rsid w:val="0054120B"/>
    <w:rsid w:val="005432E2"/>
    <w:rsid w:val="005506A9"/>
    <w:rsid w:val="0055363B"/>
    <w:rsid w:val="0056443D"/>
    <w:rsid w:val="00564CDF"/>
    <w:rsid w:val="005654E7"/>
    <w:rsid w:val="00575CEF"/>
    <w:rsid w:val="00581DC6"/>
    <w:rsid w:val="0058449D"/>
    <w:rsid w:val="00586434"/>
    <w:rsid w:val="0059770F"/>
    <w:rsid w:val="005A6B33"/>
    <w:rsid w:val="005C2578"/>
    <w:rsid w:val="005C3FB1"/>
    <w:rsid w:val="005C610E"/>
    <w:rsid w:val="005F5057"/>
    <w:rsid w:val="006126E4"/>
    <w:rsid w:val="00613BB1"/>
    <w:rsid w:val="0062499E"/>
    <w:rsid w:val="00627D6E"/>
    <w:rsid w:val="00630272"/>
    <w:rsid w:val="0063361A"/>
    <w:rsid w:val="006354ED"/>
    <w:rsid w:val="006368A6"/>
    <w:rsid w:val="0063725B"/>
    <w:rsid w:val="006437C5"/>
    <w:rsid w:val="00650676"/>
    <w:rsid w:val="00672F5C"/>
    <w:rsid w:val="00676479"/>
    <w:rsid w:val="006A0D03"/>
    <w:rsid w:val="006A34C7"/>
    <w:rsid w:val="006B2CA9"/>
    <w:rsid w:val="006C3785"/>
    <w:rsid w:val="006C4EE5"/>
    <w:rsid w:val="006D403A"/>
    <w:rsid w:val="006E5CE2"/>
    <w:rsid w:val="006E5F53"/>
    <w:rsid w:val="006F0FF7"/>
    <w:rsid w:val="006F24A4"/>
    <w:rsid w:val="00712EC5"/>
    <w:rsid w:val="0072316A"/>
    <w:rsid w:val="007233E8"/>
    <w:rsid w:val="00724611"/>
    <w:rsid w:val="00730624"/>
    <w:rsid w:val="0074498C"/>
    <w:rsid w:val="00753143"/>
    <w:rsid w:val="0075395F"/>
    <w:rsid w:val="007566B3"/>
    <w:rsid w:val="0076047C"/>
    <w:rsid w:val="00760C0B"/>
    <w:rsid w:val="00782899"/>
    <w:rsid w:val="00782D0E"/>
    <w:rsid w:val="007916EF"/>
    <w:rsid w:val="0079201B"/>
    <w:rsid w:val="00792086"/>
    <w:rsid w:val="00796346"/>
    <w:rsid w:val="007B714C"/>
    <w:rsid w:val="007C1F51"/>
    <w:rsid w:val="007C7E89"/>
    <w:rsid w:val="007E1989"/>
    <w:rsid w:val="007E6A93"/>
    <w:rsid w:val="0080084A"/>
    <w:rsid w:val="00802B7A"/>
    <w:rsid w:val="0082458A"/>
    <w:rsid w:val="0083132D"/>
    <w:rsid w:val="00844CCC"/>
    <w:rsid w:val="00846198"/>
    <w:rsid w:val="00851F9F"/>
    <w:rsid w:val="00861EB4"/>
    <w:rsid w:val="00863BD8"/>
    <w:rsid w:val="00871B6E"/>
    <w:rsid w:val="008902C3"/>
    <w:rsid w:val="00893742"/>
    <w:rsid w:val="00897FD2"/>
    <w:rsid w:val="008A2564"/>
    <w:rsid w:val="008A5D57"/>
    <w:rsid w:val="008D27AA"/>
    <w:rsid w:val="008E0A33"/>
    <w:rsid w:val="008E42FF"/>
    <w:rsid w:val="008E6AE5"/>
    <w:rsid w:val="008F55E2"/>
    <w:rsid w:val="008F72DA"/>
    <w:rsid w:val="009024DF"/>
    <w:rsid w:val="009119E2"/>
    <w:rsid w:val="00912FC3"/>
    <w:rsid w:val="00917D4B"/>
    <w:rsid w:val="00923A2A"/>
    <w:rsid w:val="00931B21"/>
    <w:rsid w:val="0093778B"/>
    <w:rsid w:val="009448AC"/>
    <w:rsid w:val="0094597C"/>
    <w:rsid w:val="009477FD"/>
    <w:rsid w:val="00973E3C"/>
    <w:rsid w:val="009909DF"/>
    <w:rsid w:val="009942B2"/>
    <w:rsid w:val="009A5BAF"/>
    <w:rsid w:val="009B3554"/>
    <w:rsid w:val="009B7231"/>
    <w:rsid w:val="009C0728"/>
    <w:rsid w:val="009D3C24"/>
    <w:rsid w:val="009F0F9D"/>
    <w:rsid w:val="009F31EB"/>
    <w:rsid w:val="009F72FB"/>
    <w:rsid w:val="00A161AF"/>
    <w:rsid w:val="00A305C1"/>
    <w:rsid w:val="00A42151"/>
    <w:rsid w:val="00A47241"/>
    <w:rsid w:val="00A47435"/>
    <w:rsid w:val="00A502EF"/>
    <w:rsid w:val="00A64174"/>
    <w:rsid w:val="00A70FC6"/>
    <w:rsid w:val="00A71856"/>
    <w:rsid w:val="00A75F13"/>
    <w:rsid w:val="00A8049C"/>
    <w:rsid w:val="00A82DB4"/>
    <w:rsid w:val="00A90CF3"/>
    <w:rsid w:val="00A911BB"/>
    <w:rsid w:val="00AA2011"/>
    <w:rsid w:val="00AA5FA2"/>
    <w:rsid w:val="00AA63AF"/>
    <w:rsid w:val="00AB25FD"/>
    <w:rsid w:val="00AB30B0"/>
    <w:rsid w:val="00AC7021"/>
    <w:rsid w:val="00AE61EB"/>
    <w:rsid w:val="00AE71FC"/>
    <w:rsid w:val="00B0005A"/>
    <w:rsid w:val="00B03C86"/>
    <w:rsid w:val="00B03FDE"/>
    <w:rsid w:val="00B07713"/>
    <w:rsid w:val="00B11B0B"/>
    <w:rsid w:val="00B13769"/>
    <w:rsid w:val="00B15275"/>
    <w:rsid w:val="00B34479"/>
    <w:rsid w:val="00B47727"/>
    <w:rsid w:val="00B516CF"/>
    <w:rsid w:val="00B55466"/>
    <w:rsid w:val="00B603C3"/>
    <w:rsid w:val="00B62D02"/>
    <w:rsid w:val="00B67417"/>
    <w:rsid w:val="00B769EE"/>
    <w:rsid w:val="00B850A0"/>
    <w:rsid w:val="00B948A6"/>
    <w:rsid w:val="00B97156"/>
    <w:rsid w:val="00BA4833"/>
    <w:rsid w:val="00BB0ABD"/>
    <w:rsid w:val="00BB40D0"/>
    <w:rsid w:val="00BD16D4"/>
    <w:rsid w:val="00C06B31"/>
    <w:rsid w:val="00C10137"/>
    <w:rsid w:val="00C104B2"/>
    <w:rsid w:val="00C2101E"/>
    <w:rsid w:val="00C33D21"/>
    <w:rsid w:val="00C41AAD"/>
    <w:rsid w:val="00C57BB5"/>
    <w:rsid w:val="00C64E03"/>
    <w:rsid w:val="00C71767"/>
    <w:rsid w:val="00C75245"/>
    <w:rsid w:val="00C85862"/>
    <w:rsid w:val="00C93878"/>
    <w:rsid w:val="00C94542"/>
    <w:rsid w:val="00CA4AB9"/>
    <w:rsid w:val="00CA4D3B"/>
    <w:rsid w:val="00CB0446"/>
    <w:rsid w:val="00CB1AE3"/>
    <w:rsid w:val="00CC6649"/>
    <w:rsid w:val="00CC67D7"/>
    <w:rsid w:val="00CD5C12"/>
    <w:rsid w:val="00CD7FBD"/>
    <w:rsid w:val="00CE61D5"/>
    <w:rsid w:val="00CE62AE"/>
    <w:rsid w:val="00CE7765"/>
    <w:rsid w:val="00CE7AC1"/>
    <w:rsid w:val="00CF01EF"/>
    <w:rsid w:val="00CF2405"/>
    <w:rsid w:val="00D02C6A"/>
    <w:rsid w:val="00D10A0B"/>
    <w:rsid w:val="00D200AA"/>
    <w:rsid w:val="00D24654"/>
    <w:rsid w:val="00D30CCE"/>
    <w:rsid w:val="00D37CD6"/>
    <w:rsid w:val="00D52F97"/>
    <w:rsid w:val="00D57C72"/>
    <w:rsid w:val="00D608FE"/>
    <w:rsid w:val="00D730CC"/>
    <w:rsid w:val="00D8504D"/>
    <w:rsid w:val="00D872AF"/>
    <w:rsid w:val="00D91A30"/>
    <w:rsid w:val="00D9223E"/>
    <w:rsid w:val="00D93617"/>
    <w:rsid w:val="00D964A2"/>
    <w:rsid w:val="00DA4282"/>
    <w:rsid w:val="00DA43C9"/>
    <w:rsid w:val="00DC4034"/>
    <w:rsid w:val="00DC5E51"/>
    <w:rsid w:val="00DC67D2"/>
    <w:rsid w:val="00DC72CC"/>
    <w:rsid w:val="00DD1F74"/>
    <w:rsid w:val="00DD4990"/>
    <w:rsid w:val="00DE228E"/>
    <w:rsid w:val="00DE69C0"/>
    <w:rsid w:val="00E053CA"/>
    <w:rsid w:val="00E0743C"/>
    <w:rsid w:val="00E13831"/>
    <w:rsid w:val="00E15924"/>
    <w:rsid w:val="00E30156"/>
    <w:rsid w:val="00E37D62"/>
    <w:rsid w:val="00E50CA5"/>
    <w:rsid w:val="00E62B87"/>
    <w:rsid w:val="00E65052"/>
    <w:rsid w:val="00E65E20"/>
    <w:rsid w:val="00E65E36"/>
    <w:rsid w:val="00E67DCF"/>
    <w:rsid w:val="00E7594A"/>
    <w:rsid w:val="00E76996"/>
    <w:rsid w:val="00E82EBF"/>
    <w:rsid w:val="00E847CB"/>
    <w:rsid w:val="00E93AEA"/>
    <w:rsid w:val="00EA136A"/>
    <w:rsid w:val="00EA271B"/>
    <w:rsid w:val="00EC244F"/>
    <w:rsid w:val="00EC5637"/>
    <w:rsid w:val="00ED072C"/>
    <w:rsid w:val="00EE24D3"/>
    <w:rsid w:val="00EE662C"/>
    <w:rsid w:val="00EE7647"/>
    <w:rsid w:val="00F07EA5"/>
    <w:rsid w:val="00F13475"/>
    <w:rsid w:val="00F13FE7"/>
    <w:rsid w:val="00F16694"/>
    <w:rsid w:val="00F30302"/>
    <w:rsid w:val="00F309A6"/>
    <w:rsid w:val="00F34C4D"/>
    <w:rsid w:val="00F37DEA"/>
    <w:rsid w:val="00F43084"/>
    <w:rsid w:val="00F645F7"/>
    <w:rsid w:val="00F76DD7"/>
    <w:rsid w:val="00F801BA"/>
    <w:rsid w:val="00F852A1"/>
    <w:rsid w:val="00F90828"/>
    <w:rsid w:val="00F9324E"/>
    <w:rsid w:val="00FA422B"/>
    <w:rsid w:val="00FA6CA3"/>
    <w:rsid w:val="00FC1A93"/>
    <w:rsid w:val="00FD7E58"/>
    <w:rsid w:val="00FE1277"/>
    <w:rsid w:val="00FE31F4"/>
    <w:rsid w:val="00FE50C5"/>
    <w:rsid w:val="00FE5299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35F9E0"/>
  <w15:chartTrackingRefBased/>
  <w15:docId w15:val="{EBE3C88F-AC55-4462-8709-1959FA9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5506A9"/>
    <w:pPr>
      <w:keepNext/>
      <w:numPr>
        <w:numId w:val="16"/>
      </w:numPr>
      <w:tabs>
        <w:tab w:val="left" w:pos="426"/>
      </w:tabs>
      <w:spacing w:before="360" w:after="120"/>
      <w:outlineLvl w:val="0"/>
    </w:pPr>
    <w:rPr>
      <w:rFonts w:ascii="Times New Roman" w:hAnsi="Times New Roman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 CYR" w:hAnsi="Times New Roman CYR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 CYR" w:hAnsi="Times New Roman CYR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rFonts w:ascii="Times New Roman CYR" w:hAnsi="Times New Roman CYR"/>
      <w:sz w:val="22"/>
    </w:rPr>
  </w:style>
  <w:style w:type="paragraph" w:styleId="BodyTextIndent3">
    <w:name w:val="Body Text Indent 3"/>
    <w:basedOn w:val="Normal"/>
    <w:pPr>
      <w:ind w:left="1418"/>
      <w:jc w:val="both"/>
    </w:pPr>
    <w:rPr>
      <w:rFonts w:ascii="Times New Roman CYR" w:hAnsi="Times New Roman CYR"/>
      <w:sz w:val="22"/>
    </w:rPr>
  </w:style>
  <w:style w:type="paragraph" w:styleId="BalloonText">
    <w:name w:val="Balloon Text"/>
    <w:basedOn w:val="Normal"/>
    <w:semiHidden/>
    <w:rsid w:val="00782D0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64E03"/>
    <w:rPr>
      <w:color w:val="0000FF"/>
      <w:u w:val="single"/>
    </w:rPr>
  </w:style>
  <w:style w:type="table" w:styleId="TableGrid">
    <w:name w:val="Table Grid"/>
    <w:basedOn w:val="TableNormal"/>
    <w:rsid w:val="00CC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034E4"/>
    <w:rPr>
      <w:b/>
      <w:bCs/>
    </w:rPr>
  </w:style>
  <w:style w:type="character" w:customStyle="1" w:styleId="CommentTextChar">
    <w:name w:val="Comment Text Char"/>
    <w:link w:val="CommentText"/>
    <w:semiHidden/>
    <w:rsid w:val="005034E4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5034E4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0743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ru-RU"/>
    </w:rPr>
  </w:style>
  <w:style w:type="paragraph" w:customStyle="1" w:styleId="a">
    <w:name w:val="Текст инструкции"/>
    <w:basedOn w:val="Normal"/>
    <w:qFormat/>
    <w:rsid w:val="005506A9"/>
    <w:pPr>
      <w:spacing w:before="120"/>
      <w:ind w:firstLine="425"/>
      <w:jc w:val="both"/>
    </w:pPr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5506A9"/>
    <w:rPr>
      <w:rFonts w:ascii="Arial" w:hAnsi="Arial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C0621"/>
    <w:pPr>
      <w:keepLines/>
      <w:numPr>
        <w:numId w:val="0"/>
      </w:numPr>
      <w:tabs>
        <w:tab w:val="clear" w:pos="426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ru-RU"/>
    </w:rPr>
  </w:style>
  <w:style w:type="paragraph" w:styleId="TOC3">
    <w:name w:val="toc 3"/>
    <w:basedOn w:val="Normal"/>
    <w:next w:val="Normal"/>
    <w:autoRedefine/>
    <w:uiPriority w:val="39"/>
    <w:rsid w:val="003B6181"/>
    <w:pPr>
      <w:tabs>
        <w:tab w:val="right" w:leader="dot" w:pos="9854"/>
      </w:tabs>
      <w:spacing w:before="40" w:after="40"/>
      <w:ind w:left="482"/>
    </w:pPr>
    <w:rPr>
      <w:rFonts w:ascii="Times New Roman" w:hAnsi="Times New Roman"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4C062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3B6181"/>
    <w:pPr>
      <w:tabs>
        <w:tab w:val="left" w:pos="480"/>
        <w:tab w:val="right" w:leader="dot" w:pos="9854"/>
      </w:tabs>
      <w:spacing w:before="120"/>
    </w:pPr>
    <w:rPr>
      <w:rFonts w:ascii="Times New Roman" w:hAnsi="Times New Roman"/>
      <w:noProof/>
      <w:sz w:val="20"/>
    </w:rPr>
  </w:style>
  <w:style w:type="paragraph" w:styleId="ListParagraph">
    <w:name w:val="List Paragraph"/>
    <w:basedOn w:val="Normal"/>
    <w:uiPriority w:val="34"/>
    <w:qFormat/>
    <w:rsid w:val="00C85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y.Savin@cpcpipe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A44F-3BA5-4F07-8948-3D6D6983725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CC3BD-2208-4CBB-A74B-1B2F688F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EA1DF-A4BE-4854-A0B0-0CAF1D35C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CC36E-3ED9-47F4-8815-8060C5CF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1261</Words>
  <Characters>9814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ИНСТРУКЦИИ ПРЕТЕНДЕНТАМ</vt:lpstr>
      <vt:lpstr>ИНСТРУКЦИИ ПРЕТЕНДЕНТАМ</vt:lpstr>
    </vt:vector>
  </TitlesOfParts>
  <Company>CPC Project</Company>
  <LinksUpToDate>false</LinksUpToDate>
  <CharactersWithSpaces>11053</CharactersWithSpaces>
  <SharedDoc>false</SharedDoc>
  <HLinks>
    <vt:vector size="6" baseType="variant"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mailto:BaseBusiness.Procurement@cpcpipe.ru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ПРЕТЕНДЕНТАМ</dc:title>
  <dc:subject/>
  <dc:creator>Igor Senitchev</dc:creator>
  <cp:keywords/>
  <cp:lastModifiedBy>savi0307</cp:lastModifiedBy>
  <cp:revision>9</cp:revision>
  <cp:lastPrinted>2017-05-29T12:59:00Z</cp:lastPrinted>
  <dcterms:created xsi:type="dcterms:W3CDTF">2025-09-24T07:17:00Z</dcterms:created>
  <dcterms:modified xsi:type="dcterms:W3CDTF">2025-09-25T07:21:00Z</dcterms:modified>
</cp:coreProperties>
</file>